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D10AE" w14:textId="1144A710" w:rsidR="009F1C0F" w:rsidRPr="00385557" w:rsidRDefault="009B6802" w:rsidP="00DE32C1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Interview Evaluation</w:t>
      </w:r>
    </w:p>
    <w:p w14:paraId="672A6659" w14:textId="77777777" w:rsidR="00DE32C1" w:rsidRPr="00DE32C1" w:rsidRDefault="00DE32C1" w:rsidP="00DE32C1">
      <w:pPr>
        <w:spacing w:after="0"/>
        <w:jc w:val="center"/>
        <w:rPr>
          <w:sz w:val="8"/>
          <w:szCs w:val="4"/>
        </w:rPr>
      </w:pPr>
    </w:p>
    <w:p w14:paraId="2025AF65" w14:textId="77777777" w:rsidR="009B6802" w:rsidRDefault="009B6802" w:rsidP="009B6802">
      <w:pPr>
        <w:keepNext/>
        <w:autoSpaceDE w:val="0"/>
        <w:autoSpaceDN w:val="0"/>
        <w:spacing w:after="0" w:line="240" w:lineRule="auto"/>
        <w:ind w:left="-720" w:right="-630"/>
        <w:outlineLvl w:val="0"/>
        <w:rPr>
          <w:rFonts w:ascii="Calibri" w:eastAsia="Times New Roman" w:hAnsi="Calibri" w:cs="Calibri"/>
          <w:bCs/>
        </w:rPr>
      </w:pPr>
    </w:p>
    <w:p w14:paraId="2DEEE76F" w14:textId="722C14C5" w:rsidR="009B6802" w:rsidRPr="009B6802" w:rsidRDefault="009B6802" w:rsidP="009B6802">
      <w:pPr>
        <w:keepNext/>
        <w:autoSpaceDE w:val="0"/>
        <w:autoSpaceDN w:val="0"/>
        <w:spacing w:after="0" w:line="240" w:lineRule="auto"/>
        <w:ind w:left="-720" w:right="-630"/>
        <w:outlineLvl w:val="0"/>
        <w:rPr>
          <w:rFonts w:ascii="Calibri" w:eastAsia="Times New Roman" w:hAnsi="Calibri" w:cs="Calibri"/>
          <w:bCs/>
        </w:rPr>
      </w:pPr>
      <w:r w:rsidRPr="009B6802">
        <w:rPr>
          <w:rFonts w:ascii="Calibri" w:eastAsia="Times New Roman" w:hAnsi="Calibri" w:cs="Calibri"/>
          <w:bCs/>
        </w:rPr>
        <w:t>Rate each candidate in the following categories.  These categories reflect the qualifications listed in the advertisement and job posting and are covered by the interview questions.</w:t>
      </w:r>
    </w:p>
    <w:p w14:paraId="41315FAC" w14:textId="76B99051" w:rsidR="009B6802" w:rsidRDefault="009B6802" w:rsidP="009B6802">
      <w:pPr>
        <w:autoSpaceDE w:val="0"/>
        <w:autoSpaceDN w:val="0"/>
        <w:spacing w:after="0" w:line="240" w:lineRule="auto"/>
        <w:ind w:left="-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  <w:t xml:space="preserve"> </w:t>
      </w:r>
      <w:r>
        <w:rPr>
          <w:rFonts w:ascii="Calibri" w:eastAsia="Times New Roman" w:hAnsi="Calibri" w:cs="Calibri"/>
        </w:rPr>
        <w:tab/>
      </w:r>
    </w:p>
    <w:p w14:paraId="47E275F3" w14:textId="46B95786" w:rsidR="009B6802" w:rsidRDefault="009B6802" w:rsidP="009B6802">
      <w:pPr>
        <w:autoSpaceDE w:val="0"/>
        <w:autoSpaceDN w:val="0"/>
        <w:spacing w:after="0" w:line="240" w:lineRule="auto"/>
        <w:ind w:left="-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  <w:t xml:space="preserve"> </w:t>
      </w:r>
      <w:r>
        <w:rPr>
          <w:rFonts w:ascii="Calibri" w:eastAsia="Times New Roman" w:hAnsi="Calibri" w:cs="Calibri"/>
        </w:rPr>
        <w:tab/>
        <w:t>0 = No experience/qualification</w:t>
      </w:r>
    </w:p>
    <w:p w14:paraId="4F5F7BBB" w14:textId="3C79E932" w:rsidR="009B6802" w:rsidRDefault="009B6802" w:rsidP="009B6802">
      <w:pPr>
        <w:autoSpaceDE w:val="0"/>
        <w:autoSpaceDN w:val="0"/>
        <w:spacing w:after="0" w:line="240" w:lineRule="auto"/>
        <w:ind w:left="-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  <w:t xml:space="preserve"> </w:t>
      </w:r>
      <w:r>
        <w:rPr>
          <w:rFonts w:ascii="Calibri" w:eastAsia="Times New Roman" w:hAnsi="Calibri" w:cs="Calibri"/>
        </w:rPr>
        <w:tab/>
        <w:t xml:space="preserve">1 = Minimal experience/qualification </w:t>
      </w:r>
    </w:p>
    <w:p w14:paraId="2BF3EA7F" w14:textId="0835670A" w:rsidR="009B6802" w:rsidRDefault="009B6802" w:rsidP="009B6802">
      <w:pPr>
        <w:autoSpaceDE w:val="0"/>
        <w:autoSpaceDN w:val="0"/>
        <w:spacing w:after="0" w:line="240" w:lineRule="auto"/>
        <w:ind w:left="-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ab/>
        <w:t xml:space="preserve">2 = Some experience/qualification </w:t>
      </w:r>
    </w:p>
    <w:p w14:paraId="03BEA11C" w14:textId="60D4E2BD" w:rsidR="009B6802" w:rsidRDefault="009B6802" w:rsidP="009B6802">
      <w:pPr>
        <w:autoSpaceDE w:val="0"/>
        <w:autoSpaceDN w:val="0"/>
        <w:spacing w:after="0" w:line="240" w:lineRule="auto"/>
        <w:ind w:left="-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  <w:t xml:space="preserve"> </w:t>
      </w:r>
      <w:r>
        <w:rPr>
          <w:rFonts w:ascii="Calibri" w:eastAsia="Times New Roman" w:hAnsi="Calibri" w:cs="Calibri"/>
        </w:rPr>
        <w:tab/>
        <w:t>3 = Average experience/qualification</w:t>
      </w:r>
    </w:p>
    <w:p w14:paraId="620B594E" w14:textId="3781A58A" w:rsidR="009B6802" w:rsidRDefault="009B6802" w:rsidP="009B6802">
      <w:pPr>
        <w:autoSpaceDE w:val="0"/>
        <w:autoSpaceDN w:val="0"/>
        <w:spacing w:after="0" w:line="240" w:lineRule="auto"/>
        <w:ind w:left="-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  <w:t xml:space="preserve"> </w:t>
      </w:r>
      <w:r>
        <w:rPr>
          <w:rFonts w:ascii="Calibri" w:eastAsia="Times New Roman" w:hAnsi="Calibri" w:cs="Calibri"/>
        </w:rPr>
        <w:tab/>
        <w:t>4 = Strong experience/qualification</w:t>
      </w:r>
    </w:p>
    <w:p w14:paraId="03B86F03" w14:textId="0A38DADC" w:rsidR="009B6802" w:rsidRDefault="009B6802" w:rsidP="009B6802">
      <w:pPr>
        <w:autoSpaceDE w:val="0"/>
        <w:autoSpaceDN w:val="0"/>
        <w:spacing w:after="0" w:line="240" w:lineRule="auto"/>
        <w:ind w:left="-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ab/>
        <w:t xml:space="preserve">5 = Very strong experience/qualification </w:t>
      </w:r>
    </w:p>
    <w:p w14:paraId="6EB40D8A" w14:textId="66D88D2A" w:rsidR="009B6802" w:rsidRPr="009B6802" w:rsidRDefault="009B6802" w:rsidP="009B6802">
      <w:pPr>
        <w:autoSpaceDE w:val="0"/>
        <w:autoSpaceDN w:val="0"/>
        <w:spacing w:after="0" w:line="240" w:lineRule="auto"/>
        <w:ind w:left="-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</w:p>
    <w:tbl>
      <w:tblPr>
        <w:tblW w:w="10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50"/>
        <w:gridCol w:w="540"/>
        <w:gridCol w:w="540"/>
        <w:gridCol w:w="540"/>
        <w:gridCol w:w="540"/>
        <w:gridCol w:w="540"/>
        <w:gridCol w:w="540"/>
        <w:gridCol w:w="3420"/>
      </w:tblGrid>
      <w:tr w:rsidR="009B6802" w:rsidRPr="009B6802" w14:paraId="29AB085E" w14:textId="77777777" w:rsidTr="009B6802">
        <w:trPr>
          <w:cantSplit/>
          <w:trHeight w:val="1142"/>
          <w:jc w:val="center"/>
        </w:trPr>
        <w:tc>
          <w:tcPr>
            <w:tcW w:w="4050" w:type="dxa"/>
            <w:vAlign w:val="center"/>
          </w:tcPr>
          <w:p w14:paraId="0C785D8F" w14:textId="77777777" w:rsidR="009B6802" w:rsidRPr="009B6802" w:rsidRDefault="009B6802" w:rsidP="009B6802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  <w:caps/>
              </w:rPr>
            </w:pPr>
            <w:r w:rsidRPr="009B6802">
              <w:rPr>
                <w:rFonts w:ascii="Calibri" w:eastAsia="Times New Roman" w:hAnsi="Calibri" w:cs="Calibri"/>
                <w:b/>
                <w:bCs/>
                <w:caps/>
              </w:rPr>
              <w:t>Performance Factor</w:t>
            </w:r>
          </w:p>
        </w:tc>
        <w:tc>
          <w:tcPr>
            <w:tcW w:w="540" w:type="dxa"/>
            <w:vAlign w:val="center"/>
          </w:tcPr>
          <w:p w14:paraId="00AA00E8" w14:textId="77777777" w:rsidR="009B6802" w:rsidRPr="009B6802" w:rsidRDefault="009B6802" w:rsidP="009B6802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B6802">
              <w:rPr>
                <w:rFonts w:ascii="Calibri" w:eastAsia="Times New Roman" w:hAnsi="Calibri" w:cs="Calibri"/>
                <w:b/>
                <w:bCs/>
              </w:rPr>
              <w:t>0</w:t>
            </w:r>
          </w:p>
        </w:tc>
        <w:tc>
          <w:tcPr>
            <w:tcW w:w="540" w:type="dxa"/>
            <w:vAlign w:val="center"/>
          </w:tcPr>
          <w:p w14:paraId="14F1827A" w14:textId="77777777" w:rsidR="009B6802" w:rsidRPr="009B6802" w:rsidRDefault="009B6802" w:rsidP="009B6802">
            <w:pPr>
              <w:autoSpaceDE w:val="0"/>
              <w:autoSpaceDN w:val="0"/>
              <w:spacing w:after="0" w:line="240" w:lineRule="auto"/>
              <w:ind w:right="-18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B6802">
              <w:rPr>
                <w:rFonts w:ascii="Calibri" w:eastAsia="Times New Roman" w:hAnsi="Calibri" w:cs="Calibri"/>
                <w:b/>
                <w:bCs/>
              </w:rPr>
              <w:t>1</w:t>
            </w:r>
          </w:p>
        </w:tc>
        <w:tc>
          <w:tcPr>
            <w:tcW w:w="540" w:type="dxa"/>
            <w:vAlign w:val="center"/>
          </w:tcPr>
          <w:p w14:paraId="10272CA9" w14:textId="77777777" w:rsidR="009B6802" w:rsidRPr="009B6802" w:rsidRDefault="009B6802" w:rsidP="009B6802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B6802">
              <w:rPr>
                <w:rFonts w:ascii="Calibri" w:eastAsia="Times New Roman" w:hAnsi="Calibri" w:cs="Calibri"/>
                <w:b/>
                <w:bCs/>
              </w:rPr>
              <w:t>2</w:t>
            </w:r>
          </w:p>
        </w:tc>
        <w:tc>
          <w:tcPr>
            <w:tcW w:w="540" w:type="dxa"/>
            <w:vAlign w:val="center"/>
          </w:tcPr>
          <w:p w14:paraId="49E9000F" w14:textId="77777777" w:rsidR="009B6802" w:rsidRPr="009B6802" w:rsidRDefault="009B6802" w:rsidP="009B6802">
            <w:pPr>
              <w:autoSpaceDE w:val="0"/>
              <w:autoSpaceDN w:val="0"/>
              <w:spacing w:after="0" w:line="240" w:lineRule="auto"/>
              <w:ind w:right="-18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B6802">
              <w:rPr>
                <w:rFonts w:ascii="Calibri" w:eastAsia="Times New Roman" w:hAnsi="Calibri" w:cs="Calibri"/>
                <w:b/>
                <w:bCs/>
              </w:rPr>
              <w:t>3</w:t>
            </w:r>
          </w:p>
        </w:tc>
        <w:tc>
          <w:tcPr>
            <w:tcW w:w="540" w:type="dxa"/>
            <w:vAlign w:val="center"/>
          </w:tcPr>
          <w:p w14:paraId="0AB42B89" w14:textId="77777777" w:rsidR="009B6802" w:rsidRPr="009B6802" w:rsidRDefault="009B6802" w:rsidP="009B6802">
            <w:pPr>
              <w:autoSpaceDE w:val="0"/>
              <w:autoSpaceDN w:val="0"/>
              <w:spacing w:after="0" w:line="240" w:lineRule="auto"/>
              <w:ind w:right="-18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B6802">
              <w:rPr>
                <w:rFonts w:ascii="Calibri" w:eastAsia="Times New Roman" w:hAnsi="Calibri" w:cs="Calibri"/>
                <w:b/>
                <w:bCs/>
              </w:rPr>
              <w:t>4</w:t>
            </w:r>
          </w:p>
        </w:tc>
        <w:tc>
          <w:tcPr>
            <w:tcW w:w="540" w:type="dxa"/>
            <w:vAlign w:val="center"/>
          </w:tcPr>
          <w:p w14:paraId="3CF6EE1A" w14:textId="77777777" w:rsidR="009B6802" w:rsidRPr="009B6802" w:rsidRDefault="009B6802" w:rsidP="009B6802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B6802">
              <w:rPr>
                <w:rFonts w:ascii="Calibri" w:eastAsia="Times New Roman" w:hAnsi="Calibri" w:cs="Calibri"/>
                <w:b/>
                <w:bCs/>
              </w:rPr>
              <w:t>5</w:t>
            </w:r>
          </w:p>
        </w:tc>
        <w:tc>
          <w:tcPr>
            <w:tcW w:w="3420" w:type="dxa"/>
            <w:vAlign w:val="center"/>
          </w:tcPr>
          <w:p w14:paraId="68193249" w14:textId="77777777" w:rsidR="009B6802" w:rsidRPr="009B6802" w:rsidRDefault="009B6802" w:rsidP="009B6802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</w:rPr>
            </w:pPr>
            <w:r w:rsidRPr="009B6802">
              <w:rPr>
                <w:rFonts w:ascii="Calibri" w:eastAsia="Times New Roman" w:hAnsi="Calibri" w:cs="Calibri"/>
                <w:b/>
                <w:bCs/>
              </w:rPr>
              <w:t>COMMENTS</w:t>
            </w:r>
          </w:p>
        </w:tc>
      </w:tr>
      <w:tr w:rsidR="009B6802" w:rsidRPr="009B6802" w14:paraId="2EE08889" w14:textId="77777777" w:rsidTr="009B6802">
        <w:trPr>
          <w:jc w:val="center"/>
        </w:trPr>
        <w:tc>
          <w:tcPr>
            <w:tcW w:w="4050" w:type="dxa"/>
          </w:tcPr>
          <w:p w14:paraId="216CBC91" w14:textId="77777777" w:rsidR="009B6802" w:rsidRPr="009B6802" w:rsidRDefault="009B6802" w:rsidP="009B6802">
            <w:pPr>
              <w:autoSpaceDE w:val="0"/>
              <w:autoSpaceDN w:val="0"/>
              <w:spacing w:before="120" w:after="120" w:line="240" w:lineRule="auto"/>
              <w:rPr>
                <w:rFonts w:ascii="Calibri" w:eastAsia="Times New Roman" w:hAnsi="Calibri" w:cs="Calibri"/>
              </w:rPr>
            </w:pPr>
            <w:r w:rsidRPr="009B6802">
              <w:rPr>
                <w:rFonts w:ascii="Calibri" w:eastAsia="Times New Roman" w:hAnsi="Calibri" w:cs="Calibri"/>
              </w:rPr>
              <w:t>Interest/Contributions</w:t>
            </w:r>
          </w:p>
        </w:tc>
        <w:tc>
          <w:tcPr>
            <w:tcW w:w="540" w:type="dxa"/>
          </w:tcPr>
          <w:p w14:paraId="638AC5EA" w14:textId="77777777" w:rsidR="009B6802" w:rsidRPr="009B6802" w:rsidRDefault="009B6802" w:rsidP="009B6802">
            <w:pPr>
              <w:autoSpaceDE w:val="0"/>
              <w:autoSpaceDN w:val="0"/>
              <w:spacing w:before="120" w:after="12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40" w:type="dxa"/>
          </w:tcPr>
          <w:p w14:paraId="5DD78789" w14:textId="77777777" w:rsidR="009B6802" w:rsidRPr="009B6802" w:rsidRDefault="009B6802" w:rsidP="009B6802">
            <w:pPr>
              <w:autoSpaceDE w:val="0"/>
              <w:autoSpaceDN w:val="0"/>
              <w:spacing w:before="120" w:after="12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40" w:type="dxa"/>
          </w:tcPr>
          <w:p w14:paraId="30777155" w14:textId="77777777" w:rsidR="009B6802" w:rsidRPr="009B6802" w:rsidRDefault="009B6802" w:rsidP="009B6802">
            <w:pPr>
              <w:autoSpaceDE w:val="0"/>
              <w:autoSpaceDN w:val="0"/>
              <w:spacing w:before="120" w:after="12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40" w:type="dxa"/>
          </w:tcPr>
          <w:p w14:paraId="71438632" w14:textId="77777777" w:rsidR="009B6802" w:rsidRPr="009B6802" w:rsidRDefault="009B6802" w:rsidP="009B6802">
            <w:pPr>
              <w:autoSpaceDE w:val="0"/>
              <w:autoSpaceDN w:val="0"/>
              <w:spacing w:before="120" w:after="12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40" w:type="dxa"/>
          </w:tcPr>
          <w:p w14:paraId="46800E78" w14:textId="77777777" w:rsidR="009B6802" w:rsidRPr="009B6802" w:rsidRDefault="009B6802" w:rsidP="009B6802">
            <w:pPr>
              <w:autoSpaceDE w:val="0"/>
              <w:autoSpaceDN w:val="0"/>
              <w:spacing w:before="120" w:after="12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40" w:type="dxa"/>
          </w:tcPr>
          <w:p w14:paraId="39B7F76C" w14:textId="77777777" w:rsidR="009B6802" w:rsidRPr="009B6802" w:rsidRDefault="009B6802" w:rsidP="009B6802">
            <w:pPr>
              <w:autoSpaceDE w:val="0"/>
              <w:autoSpaceDN w:val="0"/>
              <w:spacing w:before="120" w:after="12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420" w:type="dxa"/>
          </w:tcPr>
          <w:p w14:paraId="619BBE4D" w14:textId="77777777" w:rsidR="009B6802" w:rsidRPr="009B6802" w:rsidRDefault="009B6802" w:rsidP="009B6802">
            <w:pPr>
              <w:autoSpaceDE w:val="0"/>
              <w:autoSpaceDN w:val="0"/>
              <w:spacing w:before="120" w:after="12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9B6802" w:rsidRPr="009B6802" w14:paraId="408E9DB3" w14:textId="77777777" w:rsidTr="009B6802">
        <w:trPr>
          <w:jc w:val="center"/>
        </w:trPr>
        <w:tc>
          <w:tcPr>
            <w:tcW w:w="4050" w:type="dxa"/>
          </w:tcPr>
          <w:p w14:paraId="76E2AD35" w14:textId="77777777" w:rsidR="009B6802" w:rsidRPr="009B6802" w:rsidRDefault="009B6802" w:rsidP="009B6802">
            <w:pPr>
              <w:autoSpaceDE w:val="0"/>
              <w:autoSpaceDN w:val="0"/>
              <w:spacing w:before="120" w:after="120" w:line="240" w:lineRule="auto"/>
              <w:rPr>
                <w:rFonts w:ascii="Calibri" w:eastAsia="Times New Roman" w:hAnsi="Calibri" w:cs="Calibri"/>
              </w:rPr>
            </w:pPr>
            <w:r w:rsidRPr="009B6802">
              <w:rPr>
                <w:rFonts w:ascii="Calibri" w:eastAsia="Times New Roman" w:hAnsi="Calibri" w:cs="Calibri"/>
                <w:bCs/>
              </w:rPr>
              <w:t>Managing Projects</w:t>
            </w:r>
          </w:p>
        </w:tc>
        <w:tc>
          <w:tcPr>
            <w:tcW w:w="540" w:type="dxa"/>
          </w:tcPr>
          <w:p w14:paraId="711BC85B" w14:textId="77777777" w:rsidR="009B6802" w:rsidRPr="009B6802" w:rsidRDefault="009B6802" w:rsidP="009B6802">
            <w:pPr>
              <w:autoSpaceDE w:val="0"/>
              <w:autoSpaceDN w:val="0"/>
              <w:spacing w:before="120" w:after="12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40" w:type="dxa"/>
          </w:tcPr>
          <w:p w14:paraId="51E23FDF" w14:textId="77777777" w:rsidR="009B6802" w:rsidRPr="009B6802" w:rsidRDefault="009B6802" w:rsidP="009B6802">
            <w:pPr>
              <w:autoSpaceDE w:val="0"/>
              <w:autoSpaceDN w:val="0"/>
              <w:spacing w:before="120" w:after="12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40" w:type="dxa"/>
          </w:tcPr>
          <w:p w14:paraId="6FB92EBE" w14:textId="77777777" w:rsidR="009B6802" w:rsidRPr="009B6802" w:rsidRDefault="009B6802" w:rsidP="009B6802">
            <w:pPr>
              <w:autoSpaceDE w:val="0"/>
              <w:autoSpaceDN w:val="0"/>
              <w:spacing w:before="120" w:after="12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40" w:type="dxa"/>
          </w:tcPr>
          <w:p w14:paraId="2E431BF8" w14:textId="77777777" w:rsidR="009B6802" w:rsidRPr="009B6802" w:rsidRDefault="009B6802" w:rsidP="009B6802">
            <w:pPr>
              <w:autoSpaceDE w:val="0"/>
              <w:autoSpaceDN w:val="0"/>
              <w:spacing w:before="120" w:after="12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40" w:type="dxa"/>
          </w:tcPr>
          <w:p w14:paraId="5F94D721" w14:textId="77777777" w:rsidR="009B6802" w:rsidRPr="009B6802" w:rsidRDefault="009B6802" w:rsidP="009B6802">
            <w:pPr>
              <w:autoSpaceDE w:val="0"/>
              <w:autoSpaceDN w:val="0"/>
              <w:spacing w:before="120" w:after="12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40" w:type="dxa"/>
          </w:tcPr>
          <w:p w14:paraId="6C0DE540" w14:textId="77777777" w:rsidR="009B6802" w:rsidRPr="009B6802" w:rsidRDefault="009B6802" w:rsidP="009B6802">
            <w:pPr>
              <w:autoSpaceDE w:val="0"/>
              <w:autoSpaceDN w:val="0"/>
              <w:spacing w:before="120" w:after="12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420" w:type="dxa"/>
          </w:tcPr>
          <w:p w14:paraId="6C20C767" w14:textId="77777777" w:rsidR="009B6802" w:rsidRPr="009B6802" w:rsidRDefault="009B6802" w:rsidP="009B6802">
            <w:pPr>
              <w:autoSpaceDE w:val="0"/>
              <w:autoSpaceDN w:val="0"/>
              <w:spacing w:before="120" w:after="12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9B6802" w:rsidRPr="009B6802" w14:paraId="250BB583" w14:textId="77777777" w:rsidTr="009B6802">
        <w:trPr>
          <w:jc w:val="center"/>
        </w:trPr>
        <w:tc>
          <w:tcPr>
            <w:tcW w:w="4050" w:type="dxa"/>
          </w:tcPr>
          <w:p w14:paraId="3A44A96E" w14:textId="77777777" w:rsidR="009B6802" w:rsidRPr="009B6802" w:rsidRDefault="009B6802" w:rsidP="009B6802">
            <w:pPr>
              <w:autoSpaceDE w:val="0"/>
              <w:autoSpaceDN w:val="0"/>
              <w:spacing w:before="120" w:after="120" w:line="240" w:lineRule="auto"/>
              <w:rPr>
                <w:rFonts w:ascii="Calibri" w:eastAsia="Times New Roman" w:hAnsi="Calibri" w:cs="Calibri"/>
              </w:rPr>
            </w:pPr>
            <w:r w:rsidRPr="009B6802">
              <w:rPr>
                <w:rFonts w:ascii="Calibri" w:eastAsia="Times New Roman" w:hAnsi="Calibri" w:cs="Calibri"/>
              </w:rPr>
              <w:t xml:space="preserve">DP Example: Networks  </w:t>
            </w:r>
          </w:p>
        </w:tc>
        <w:tc>
          <w:tcPr>
            <w:tcW w:w="540" w:type="dxa"/>
          </w:tcPr>
          <w:p w14:paraId="7724ACC9" w14:textId="77777777" w:rsidR="009B6802" w:rsidRPr="009B6802" w:rsidRDefault="009B6802" w:rsidP="009B6802">
            <w:pPr>
              <w:autoSpaceDE w:val="0"/>
              <w:autoSpaceDN w:val="0"/>
              <w:spacing w:before="120" w:after="12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40" w:type="dxa"/>
          </w:tcPr>
          <w:p w14:paraId="55059454" w14:textId="77777777" w:rsidR="009B6802" w:rsidRPr="009B6802" w:rsidRDefault="009B6802" w:rsidP="009B6802">
            <w:pPr>
              <w:autoSpaceDE w:val="0"/>
              <w:autoSpaceDN w:val="0"/>
              <w:spacing w:before="120" w:after="12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40" w:type="dxa"/>
          </w:tcPr>
          <w:p w14:paraId="5218375A" w14:textId="77777777" w:rsidR="009B6802" w:rsidRPr="009B6802" w:rsidRDefault="009B6802" w:rsidP="009B6802">
            <w:pPr>
              <w:autoSpaceDE w:val="0"/>
              <w:autoSpaceDN w:val="0"/>
              <w:spacing w:before="120" w:after="12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40" w:type="dxa"/>
          </w:tcPr>
          <w:p w14:paraId="06105390" w14:textId="77777777" w:rsidR="009B6802" w:rsidRPr="009B6802" w:rsidRDefault="009B6802" w:rsidP="009B6802">
            <w:pPr>
              <w:autoSpaceDE w:val="0"/>
              <w:autoSpaceDN w:val="0"/>
              <w:spacing w:before="120" w:after="12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40" w:type="dxa"/>
          </w:tcPr>
          <w:p w14:paraId="3B6262F3" w14:textId="77777777" w:rsidR="009B6802" w:rsidRPr="009B6802" w:rsidRDefault="009B6802" w:rsidP="009B6802">
            <w:pPr>
              <w:autoSpaceDE w:val="0"/>
              <w:autoSpaceDN w:val="0"/>
              <w:spacing w:before="120" w:after="12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40" w:type="dxa"/>
          </w:tcPr>
          <w:p w14:paraId="487AE17D" w14:textId="77777777" w:rsidR="009B6802" w:rsidRPr="009B6802" w:rsidRDefault="009B6802" w:rsidP="009B6802">
            <w:pPr>
              <w:autoSpaceDE w:val="0"/>
              <w:autoSpaceDN w:val="0"/>
              <w:spacing w:before="120" w:after="12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420" w:type="dxa"/>
          </w:tcPr>
          <w:p w14:paraId="2D2950C1" w14:textId="77777777" w:rsidR="009B6802" w:rsidRPr="009B6802" w:rsidRDefault="009B6802" w:rsidP="009B6802">
            <w:pPr>
              <w:autoSpaceDE w:val="0"/>
              <w:autoSpaceDN w:val="0"/>
              <w:spacing w:before="120" w:after="12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9B6802" w:rsidRPr="009B6802" w14:paraId="1C660F7B" w14:textId="77777777" w:rsidTr="009B6802">
        <w:trPr>
          <w:jc w:val="center"/>
        </w:trPr>
        <w:tc>
          <w:tcPr>
            <w:tcW w:w="4050" w:type="dxa"/>
          </w:tcPr>
          <w:p w14:paraId="4D3F1B4F" w14:textId="77777777" w:rsidR="009B6802" w:rsidRPr="009B6802" w:rsidRDefault="009B6802" w:rsidP="009B6802">
            <w:pPr>
              <w:autoSpaceDE w:val="0"/>
              <w:autoSpaceDN w:val="0"/>
              <w:spacing w:before="120" w:after="120" w:line="240" w:lineRule="auto"/>
              <w:rPr>
                <w:rFonts w:ascii="Calibri" w:eastAsia="Times New Roman" w:hAnsi="Calibri" w:cs="Calibri"/>
              </w:rPr>
            </w:pPr>
            <w:r w:rsidRPr="009B6802">
              <w:rPr>
                <w:rFonts w:ascii="Calibri" w:eastAsia="Times New Roman" w:hAnsi="Calibri" w:cs="Calibri"/>
              </w:rPr>
              <w:t>Funders, Development Work</w:t>
            </w:r>
          </w:p>
        </w:tc>
        <w:tc>
          <w:tcPr>
            <w:tcW w:w="540" w:type="dxa"/>
          </w:tcPr>
          <w:p w14:paraId="090792CC" w14:textId="77777777" w:rsidR="009B6802" w:rsidRPr="009B6802" w:rsidRDefault="009B6802" w:rsidP="009B6802">
            <w:pPr>
              <w:autoSpaceDE w:val="0"/>
              <w:autoSpaceDN w:val="0"/>
              <w:spacing w:before="120" w:after="12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40" w:type="dxa"/>
          </w:tcPr>
          <w:p w14:paraId="02976192" w14:textId="77777777" w:rsidR="009B6802" w:rsidRPr="009B6802" w:rsidRDefault="009B6802" w:rsidP="009B6802">
            <w:pPr>
              <w:autoSpaceDE w:val="0"/>
              <w:autoSpaceDN w:val="0"/>
              <w:spacing w:before="120" w:after="12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40" w:type="dxa"/>
          </w:tcPr>
          <w:p w14:paraId="0486E021" w14:textId="77777777" w:rsidR="009B6802" w:rsidRPr="009B6802" w:rsidRDefault="009B6802" w:rsidP="009B6802">
            <w:pPr>
              <w:autoSpaceDE w:val="0"/>
              <w:autoSpaceDN w:val="0"/>
              <w:spacing w:before="120" w:after="12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40" w:type="dxa"/>
          </w:tcPr>
          <w:p w14:paraId="45510D69" w14:textId="77777777" w:rsidR="009B6802" w:rsidRPr="009B6802" w:rsidRDefault="009B6802" w:rsidP="009B6802">
            <w:pPr>
              <w:autoSpaceDE w:val="0"/>
              <w:autoSpaceDN w:val="0"/>
              <w:spacing w:before="120" w:after="12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40" w:type="dxa"/>
          </w:tcPr>
          <w:p w14:paraId="517C4130" w14:textId="77777777" w:rsidR="009B6802" w:rsidRPr="009B6802" w:rsidRDefault="009B6802" w:rsidP="009B6802">
            <w:pPr>
              <w:autoSpaceDE w:val="0"/>
              <w:autoSpaceDN w:val="0"/>
              <w:spacing w:before="120" w:after="12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40" w:type="dxa"/>
          </w:tcPr>
          <w:p w14:paraId="26DDA701" w14:textId="77777777" w:rsidR="009B6802" w:rsidRPr="009B6802" w:rsidRDefault="009B6802" w:rsidP="009B6802">
            <w:pPr>
              <w:autoSpaceDE w:val="0"/>
              <w:autoSpaceDN w:val="0"/>
              <w:spacing w:before="120" w:after="12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420" w:type="dxa"/>
          </w:tcPr>
          <w:p w14:paraId="205C9FAA" w14:textId="77777777" w:rsidR="009B6802" w:rsidRPr="009B6802" w:rsidRDefault="009B6802" w:rsidP="009B6802">
            <w:pPr>
              <w:autoSpaceDE w:val="0"/>
              <w:autoSpaceDN w:val="0"/>
              <w:spacing w:before="120" w:after="12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9B6802" w:rsidRPr="009B6802" w14:paraId="0DD10105" w14:textId="77777777" w:rsidTr="009B6802">
        <w:trPr>
          <w:jc w:val="center"/>
        </w:trPr>
        <w:tc>
          <w:tcPr>
            <w:tcW w:w="4050" w:type="dxa"/>
          </w:tcPr>
          <w:p w14:paraId="126CA98B" w14:textId="77777777" w:rsidR="009B6802" w:rsidRPr="009B6802" w:rsidRDefault="009B6802" w:rsidP="009B6802">
            <w:pPr>
              <w:autoSpaceDE w:val="0"/>
              <w:autoSpaceDN w:val="0"/>
              <w:spacing w:before="120" w:after="120" w:line="240" w:lineRule="auto"/>
              <w:rPr>
                <w:rFonts w:ascii="Calibri" w:eastAsia="Times New Roman" w:hAnsi="Calibri" w:cs="Calibri"/>
              </w:rPr>
            </w:pPr>
            <w:r w:rsidRPr="009B6802">
              <w:rPr>
                <w:rFonts w:ascii="Calibri" w:eastAsia="Times New Roman" w:hAnsi="Calibri" w:cs="Calibri"/>
              </w:rPr>
              <w:t xml:space="preserve">Working With Principals, etc.  </w:t>
            </w:r>
          </w:p>
        </w:tc>
        <w:tc>
          <w:tcPr>
            <w:tcW w:w="540" w:type="dxa"/>
          </w:tcPr>
          <w:p w14:paraId="6DB0F463" w14:textId="77777777" w:rsidR="009B6802" w:rsidRPr="009B6802" w:rsidRDefault="009B6802" w:rsidP="009B6802">
            <w:pPr>
              <w:autoSpaceDE w:val="0"/>
              <w:autoSpaceDN w:val="0"/>
              <w:spacing w:before="120" w:after="12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40" w:type="dxa"/>
          </w:tcPr>
          <w:p w14:paraId="389C7154" w14:textId="77777777" w:rsidR="009B6802" w:rsidRPr="009B6802" w:rsidRDefault="009B6802" w:rsidP="009B6802">
            <w:pPr>
              <w:autoSpaceDE w:val="0"/>
              <w:autoSpaceDN w:val="0"/>
              <w:spacing w:before="120" w:after="12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40" w:type="dxa"/>
          </w:tcPr>
          <w:p w14:paraId="64B464A0" w14:textId="77777777" w:rsidR="009B6802" w:rsidRPr="009B6802" w:rsidRDefault="009B6802" w:rsidP="009B6802">
            <w:pPr>
              <w:autoSpaceDE w:val="0"/>
              <w:autoSpaceDN w:val="0"/>
              <w:spacing w:before="120" w:after="12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40" w:type="dxa"/>
          </w:tcPr>
          <w:p w14:paraId="77854868" w14:textId="77777777" w:rsidR="009B6802" w:rsidRPr="009B6802" w:rsidRDefault="009B6802" w:rsidP="009B6802">
            <w:pPr>
              <w:autoSpaceDE w:val="0"/>
              <w:autoSpaceDN w:val="0"/>
              <w:spacing w:before="120" w:after="12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40" w:type="dxa"/>
          </w:tcPr>
          <w:p w14:paraId="4F37A867" w14:textId="77777777" w:rsidR="009B6802" w:rsidRPr="009B6802" w:rsidRDefault="009B6802" w:rsidP="009B6802">
            <w:pPr>
              <w:autoSpaceDE w:val="0"/>
              <w:autoSpaceDN w:val="0"/>
              <w:spacing w:before="120" w:after="12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40" w:type="dxa"/>
          </w:tcPr>
          <w:p w14:paraId="2544638B" w14:textId="77777777" w:rsidR="009B6802" w:rsidRPr="009B6802" w:rsidRDefault="009B6802" w:rsidP="009B6802">
            <w:pPr>
              <w:autoSpaceDE w:val="0"/>
              <w:autoSpaceDN w:val="0"/>
              <w:spacing w:before="120" w:after="12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420" w:type="dxa"/>
          </w:tcPr>
          <w:p w14:paraId="4BAB8318" w14:textId="77777777" w:rsidR="009B6802" w:rsidRPr="009B6802" w:rsidRDefault="009B6802" w:rsidP="009B6802">
            <w:pPr>
              <w:autoSpaceDE w:val="0"/>
              <w:autoSpaceDN w:val="0"/>
              <w:spacing w:before="120" w:after="12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9B6802" w:rsidRPr="009B6802" w14:paraId="7E66990B" w14:textId="77777777" w:rsidTr="009B6802">
        <w:trPr>
          <w:jc w:val="center"/>
        </w:trPr>
        <w:tc>
          <w:tcPr>
            <w:tcW w:w="4050" w:type="dxa"/>
          </w:tcPr>
          <w:p w14:paraId="2620D35E" w14:textId="77777777" w:rsidR="009B6802" w:rsidRPr="009B6802" w:rsidRDefault="009B6802" w:rsidP="009B6802">
            <w:pPr>
              <w:autoSpaceDE w:val="0"/>
              <w:autoSpaceDN w:val="0"/>
              <w:spacing w:before="120" w:after="120" w:line="240" w:lineRule="auto"/>
              <w:rPr>
                <w:rFonts w:ascii="Calibri" w:eastAsia="Times New Roman" w:hAnsi="Calibri" w:cs="Calibri"/>
              </w:rPr>
            </w:pPr>
            <w:r w:rsidRPr="009B6802">
              <w:rPr>
                <w:rFonts w:ascii="Calibri" w:eastAsia="Times New Roman" w:hAnsi="Calibri" w:cs="Calibri"/>
              </w:rPr>
              <w:t>DP Example: Institute</w:t>
            </w:r>
          </w:p>
        </w:tc>
        <w:tc>
          <w:tcPr>
            <w:tcW w:w="540" w:type="dxa"/>
          </w:tcPr>
          <w:p w14:paraId="5459799D" w14:textId="77777777" w:rsidR="009B6802" w:rsidRPr="009B6802" w:rsidRDefault="009B6802" w:rsidP="009B6802">
            <w:pPr>
              <w:autoSpaceDE w:val="0"/>
              <w:autoSpaceDN w:val="0"/>
              <w:spacing w:before="120" w:after="12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40" w:type="dxa"/>
          </w:tcPr>
          <w:p w14:paraId="079B6C48" w14:textId="77777777" w:rsidR="009B6802" w:rsidRPr="009B6802" w:rsidRDefault="009B6802" w:rsidP="009B6802">
            <w:pPr>
              <w:autoSpaceDE w:val="0"/>
              <w:autoSpaceDN w:val="0"/>
              <w:spacing w:before="120" w:after="12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40" w:type="dxa"/>
          </w:tcPr>
          <w:p w14:paraId="7095BD60" w14:textId="77777777" w:rsidR="009B6802" w:rsidRPr="009B6802" w:rsidRDefault="009B6802" w:rsidP="009B6802">
            <w:pPr>
              <w:autoSpaceDE w:val="0"/>
              <w:autoSpaceDN w:val="0"/>
              <w:spacing w:before="120" w:after="12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40" w:type="dxa"/>
          </w:tcPr>
          <w:p w14:paraId="3B8F070F" w14:textId="77777777" w:rsidR="009B6802" w:rsidRPr="009B6802" w:rsidRDefault="009B6802" w:rsidP="009B6802">
            <w:pPr>
              <w:autoSpaceDE w:val="0"/>
              <w:autoSpaceDN w:val="0"/>
              <w:spacing w:before="120" w:after="12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40" w:type="dxa"/>
          </w:tcPr>
          <w:p w14:paraId="790E9599" w14:textId="77777777" w:rsidR="009B6802" w:rsidRPr="009B6802" w:rsidRDefault="009B6802" w:rsidP="009B6802">
            <w:pPr>
              <w:autoSpaceDE w:val="0"/>
              <w:autoSpaceDN w:val="0"/>
              <w:spacing w:before="120" w:after="12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40" w:type="dxa"/>
          </w:tcPr>
          <w:p w14:paraId="3F8E15E7" w14:textId="77777777" w:rsidR="009B6802" w:rsidRPr="009B6802" w:rsidRDefault="009B6802" w:rsidP="009B6802">
            <w:pPr>
              <w:autoSpaceDE w:val="0"/>
              <w:autoSpaceDN w:val="0"/>
              <w:spacing w:before="120" w:after="12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420" w:type="dxa"/>
          </w:tcPr>
          <w:p w14:paraId="48EB1A8E" w14:textId="77777777" w:rsidR="009B6802" w:rsidRPr="009B6802" w:rsidRDefault="009B6802" w:rsidP="009B6802">
            <w:pPr>
              <w:autoSpaceDE w:val="0"/>
              <w:autoSpaceDN w:val="0"/>
              <w:spacing w:before="120" w:after="12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9B6802" w:rsidRPr="009B6802" w14:paraId="46A09D7A" w14:textId="77777777" w:rsidTr="009B6802">
        <w:trPr>
          <w:jc w:val="center"/>
        </w:trPr>
        <w:tc>
          <w:tcPr>
            <w:tcW w:w="4050" w:type="dxa"/>
          </w:tcPr>
          <w:p w14:paraId="410A2492" w14:textId="77777777" w:rsidR="009B6802" w:rsidRPr="009B6802" w:rsidRDefault="009B6802" w:rsidP="009B6802">
            <w:pPr>
              <w:autoSpaceDE w:val="0"/>
              <w:autoSpaceDN w:val="0"/>
              <w:spacing w:before="120" w:after="120" w:line="240" w:lineRule="auto"/>
              <w:rPr>
                <w:rFonts w:ascii="Calibri" w:eastAsia="Times New Roman" w:hAnsi="Calibri" w:cs="Calibri"/>
              </w:rPr>
            </w:pPr>
            <w:r w:rsidRPr="009B6802">
              <w:rPr>
                <w:rFonts w:ascii="Calibri" w:eastAsia="Times New Roman" w:hAnsi="Calibri" w:cs="Calibri"/>
              </w:rPr>
              <w:t>Diversity/Social justice/Anti-Racism Work</w:t>
            </w:r>
          </w:p>
        </w:tc>
        <w:tc>
          <w:tcPr>
            <w:tcW w:w="540" w:type="dxa"/>
          </w:tcPr>
          <w:p w14:paraId="3D29CC55" w14:textId="77777777" w:rsidR="009B6802" w:rsidRPr="009B6802" w:rsidRDefault="009B6802" w:rsidP="009B6802">
            <w:pPr>
              <w:autoSpaceDE w:val="0"/>
              <w:autoSpaceDN w:val="0"/>
              <w:spacing w:before="120" w:after="12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40" w:type="dxa"/>
          </w:tcPr>
          <w:p w14:paraId="0790A3D0" w14:textId="77777777" w:rsidR="009B6802" w:rsidRPr="009B6802" w:rsidRDefault="009B6802" w:rsidP="009B6802">
            <w:pPr>
              <w:autoSpaceDE w:val="0"/>
              <w:autoSpaceDN w:val="0"/>
              <w:spacing w:before="120" w:after="12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40" w:type="dxa"/>
          </w:tcPr>
          <w:p w14:paraId="52E90840" w14:textId="77777777" w:rsidR="009B6802" w:rsidRPr="009B6802" w:rsidRDefault="009B6802" w:rsidP="009B6802">
            <w:pPr>
              <w:autoSpaceDE w:val="0"/>
              <w:autoSpaceDN w:val="0"/>
              <w:spacing w:before="120" w:after="12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40" w:type="dxa"/>
          </w:tcPr>
          <w:p w14:paraId="50EE671A" w14:textId="77777777" w:rsidR="009B6802" w:rsidRPr="009B6802" w:rsidRDefault="009B6802" w:rsidP="009B6802">
            <w:pPr>
              <w:autoSpaceDE w:val="0"/>
              <w:autoSpaceDN w:val="0"/>
              <w:spacing w:before="120" w:after="12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40" w:type="dxa"/>
          </w:tcPr>
          <w:p w14:paraId="64F620D7" w14:textId="77777777" w:rsidR="009B6802" w:rsidRPr="009B6802" w:rsidRDefault="009B6802" w:rsidP="009B6802">
            <w:pPr>
              <w:autoSpaceDE w:val="0"/>
              <w:autoSpaceDN w:val="0"/>
              <w:spacing w:before="120" w:after="12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40" w:type="dxa"/>
          </w:tcPr>
          <w:p w14:paraId="5156D47C" w14:textId="77777777" w:rsidR="009B6802" w:rsidRPr="009B6802" w:rsidRDefault="009B6802" w:rsidP="009B6802">
            <w:pPr>
              <w:autoSpaceDE w:val="0"/>
              <w:autoSpaceDN w:val="0"/>
              <w:spacing w:before="120" w:after="12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420" w:type="dxa"/>
          </w:tcPr>
          <w:p w14:paraId="0B2286F8" w14:textId="77777777" w:rsidR="009B6802" w:rsidRPr="009B6802" w:rsidRDefault="009B6802" w:rsidP="009B6802">
            <w:pPr>
              <w:autoSpaceDE w:val="0"/>
              <w:autoSpaceDN w:val="0"/>
              <w:spacing w:before="120" w:after="12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9B6802" w:rsidRPr="009B6802" w14:paraId="29A760DE" w14:textId="77777777" w:rsidTr="009B6802">
        <w:trPr>
          <w:jc w:val="center"/>
        </w:trPr>
        <w:tc>
          <w:tcPr>
            <w:tcW w:w="4050" w:type="dxa"/>
          </w:tcPr>
          <w:p w14:paraId="1AC632CE" w14:textId="77777777" w:rsidR="009B6802" w:rsidRPr="009B6802" w:rsidRDefault="009B6802" w:rsidP="009B6802">
            <w:pPr>
              <w:autoSpaceDE w:val="0"/>
              <w:autoSpaceDN w:val="0"/>
              <w:spacing w:before="120" w:after="120" w:line="240" w:lineRule="auto"/>
              <w:rPr>
                <w:rFonts w:ascii="Calibri" w:eastAsia="Times New Roman" w:hAnsi="Calibri" w:cs="Calibri"/>
              </w:rPr>
            </w:pPr>
            <w:r w:rsidRPr="009B6802">
              <w:rPr>
                <w:rFonts w:ascii="Calibri" w:eastAsia="Times New Roman" w:hAnsi="Calibri" w:cs="Calibri"/>
              </w:rPr>
              <w:t>Professional Qualities</w:t>
            </w:r>
          </w:p>
        </w:tc>
        <w:tc>
          <w:tcPr>
            <w:tcW w:w="540" w:type="dxa"/>
          </w:tcPr>
          <w:p w14:paraId="4097C860" w14:textId="77777777" w:rsidR="009B6802" w:rsidRPr="009B6802" w:rsidRDefault="009B6802" w:rsidP="009B6802">
            <w:pPr>
              <w:autoSpaceDE w:val="0"/>
              <w:autoSpaceDN w:val="0"/>
              <w:spacing w:before="120" w:after="12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40" w:type="dxa"/>
          </w:tcPr>
          <w:p w14:paraId="19EEE5EA" w14:textId="77777777" w:rsidR="009B6802" w:rsidRPr="009B6802" w:rsidRDefault="009B6802" w:rsidP="009B6802">
            <w:pPr>
              <w:autoSpaceDE w:val="0"/>
              <w:autoSpaceDN w:val="0"/>
              <w:spacing w:before="120" w:after="12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40" w:type="dxa"/>
          </w:tcPr>
          <w:p w14:paraId="7CF71014" w14:textId="77777777" w:rsidR="009B6802" w:rsidRPr="009B6802" w:rsidRDefault="009B6802" w:rsidP="009B6802">
            <w:pPr>
              <w:autoSpaceDE w:val="0"/>
              <w:autoSpaceDN w:val="0"/>
              <w:spacing w:before="120" w:after="12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40" w:type="dxa"/>
          </w:tcPr>
          <w:p w14:paraId="2D30D9CF" w14:textId="77777777" w:rsidR="009B6802" w:rsidRPr="009B6802" w:rsidRDefault="009B6802" w:rsidP="009B6802">
            <w:pPr>
              <w:autoSpaceDE w:val="0"/>
              <w:autoSpaceDN w:val="0"/>
              <w:spacing w:before="120" w:after="12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40" w:type="dxa"/>
          </w:tcPr>
          <w:p w14:paraId="4620AE7E" w14:textId="77777777" w:rsidR="009B6802" w:rsidRPr="009B6802" w:rsidRDefault="009B6802" w:rsidP="009B6802">
            <w:pPr>
              <w:autoSpaceDE w:val="0"/>
              <w:autoSpaceDN w:val="0"/>
              <w:spacing w:before="120" w:after="12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40" w:type="dxa"/>
          </w:tcPr>
          <w:p w14:paraId="6ED2FEDF" w14:textId="77777777" w:rsidR="009B6802" w:rsidRPr="009B6802" w:rsidRDefault="009B6802" w:rsidP="009B6802">
            <w:pPr>
              <w:autoSpaceDE w:val="0"/>
              <w:autoSpaceDN w:val="0"/>
              <w:spacing w:before="120" w:after="12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420" w:type="dxa"/>
          </w:tcPr>
          <w:p w14:paraId="2F88AED1" w14:textId="77777777" w:rsidR="009B6802" w:rsidRPr="009B6802" w:rsidRDefault="009B6802" w:rsidP="009B6802">
            <w:pPr>
              <w:autoSpaceDE w:val="0"/>
              <w:autoSpaceDN w:val="0"/>
              <w:spacing w:before="120" w:after="120" w:line="240" w:lineRule="auto"/>
              <w:rPr>
                <w:rFonts w:ascii="Calibri" w:eastAsia="Times New Roman" w:hAnsi="Calibri" w:cs="Calibri"/>
              </w:rPr>
            </w:pPr>
          </w:p>
        </w:tc>
      </w:tr>
    </w:tbl>
    <w:p w14:paraId="153BEF6E" w14:textId="77777777" w:rsidR="009B6802" w:rsidRPr="009B6802" w:rsidRDefault="009B6802" w:rsidP="009B6802">
      <w:pPr>
        <w:autoSpaceDE w:val="0"/>
        <w:autoSpaceDN w:val="0"/>
        <w:spacing w:after="0" w:line="240" w:lineRule="auto"/>
        <w:rPr>
          <w:rFonts w:ascii="Calibri" w:eastAsia="Times New Roman" w:hAnsi="Calibri" w:cs="Calibri"/>
        </w:rPr>
      </w:pPr>
    </w:p>
    <w:p w14:paraId="375D0D14" w14:textId="77777777" w:rsidR="009B6802" w:rsidRPr="009B6802" w:rsidRDefault="009B6802" w:rsidP="009B6802">
      <w:pPr>
        <w:autoSpaceDE w:val="0"/>
        <w:autoSpaceDN w:val="0"/>
        <w:spacing w:after="0" w:line="240" w:lineRule="auto"/>
        <w:ind w:left="-720"/>
        <w:rPr>
          <w:rFonts w:ascii="Calibri" w:eastAsia="Times New Roman" w:hAnsi="Calibri" w:cs="Calibri"/>
          <w:b/>
          <w:bCs/>
        </w:rPr>
      </w:pPr>
      <w:r w:rsidRPr="009B6802">
        <w:rPr>
          <w:rFonts w:ascii="Calibri" w:eastAsia="Times New Roman" w:hAnsi="Calibri" w:cs="Calibri"/>
          <w:b/>
          <w:bCs/>
        </w:rPr>
        <w:t>Total Score: ___________</w:t>
      </w:r>
    </w:p>
    <w:p w14:paraId="07CB8200" w14:textId="77777777" w:rsidR="009B6802" w:rsidRPr="009B6802" w:rsidRDefault="009B6802" w:rsidP="009B6802">
      <w:pPr>
        <w:autoSpaceDE w:val="0"/>
        <w:autoSpaceDN w:val="0"/>
        <w:spacing w:after="0" w:line="240" w:lineRule="auto"/>
        <w:ind w:left="-720"/>
        <w:rPr>
          <w:rFonts w:ascii="Calibri" w:eastAsia="Times New Roman" w:hAnsi="Calibri" w:cs="Calibri"/>
          <w:b/>
          <w:bCs/>
        </w:rPr>
      </w:pPr>
    </w:p>
    <w:p w14:paraId="2546E34A" w14:textId="77777777" w:rsidR="009B6802" w:rsidRPr="009B6802" w:rsidRDefault="009B6802" w:rsidP="009B6802">
      <w:pPr>
        <w:autoSpaceDE w:val="0"/>
        <w:autoSpaceDN w:val="0"/>
        <w:spacing w:after="0" w:line="240" w:lineRule="auto"/>
        <w:ind w:left="-720"/>
        <w:rPr>
          <w:rFonts w:ascii="Calibri" w:eastAsia="Times New Roman" w:hAnsi="Calibri" w:cs="Calibri"/>
          <w:b/>
          <w:bCs/>
        </w:rPr>
      </w:pPr>
    </w:p>
    <w:p w14:paraId="2B8A4495" w14:textId="77777777" w:rsidR="009B6802" w:rsidRPr="009B6802" w:rsidRDefault="009B6802" w:rsidP="009B6802">
      <w:pPr>
        <w:autoSpaceDE w:val="0"/>
        <w:autoSpaceDN w:val="0"/>
        <w:spacing w:after="0" w:line="240" w:lineRule="auto"/>
        <w:ind w:left="-720"/>
        <w:rPr>
          <w:rFonts w:ascii="Calibri" w:eastAsia="Times New Roman" w:hAnsi="Calibri" w:cs="Calibri"/>
          <w:b/>
          <w:bCs/>
        </w:rPr>
      </w:pPr>
    </w:p>
    <w:p w14:paraId="7275D288" w14:textId="77777777" w:rsidR="009B6802" w:rsidRPr="009B6802" w:rsidRDefault="009B6802" w:rsidP="009B68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autoSpaceDE w:val="0"/>
        <w:autoSpaceDN w:val="0"/>
        <w:spacing w:after="0" w:line="240" w:lineRule="auto"/>
        <w:ind w:left="-720"/>
        <w:rPr>
          <w:rFonts w:ascii="Calibri" w:eastAsia="Times New Roman" w:hAnsi="Calibri" w:cs="Calibri"/>
          <w:b/>
          <w:bCs/>
        </w:rPr>
      </w:pPr>
      <w:r w:rsidRPr="009B6802">
        <w:rPr>
          <w:rFonts w:ascii="Calibri" w:eastAsia="Times New Roman" w:hAnsi="Calibri" w:cs="Calibri"/>
          <w:b/>
          <w:bCs/>
        </w:rPr>
        <w:t>Recommendation:</w:t>
      </w:r>
    </w:p>
    <w:p w14:paraId="2D1A9368" w14:textId="77777777" w:rsidR="009B6802" w:rsidRPr="009B6802" w:rsidRDefault="009B6802" w:rsidP="009B68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autoSpaceDE w:val="0"/>
        <w:autoSpaceDN w:val="0"/>
        <w:spacing w:after="0" w:line="240" w:lineRule="auto"/>
        <w:ind w:left="-720"/>
        <w:rPr>
          <w:rFonts w:ascii="Calibri" w:eastAsia="Times New Roman" w:hAnsi="Calibri" w:cs="Calibri"/>
          <w:b/>
          <w:bCs/>
        </w:rPr>
      </w:pPr>
    </w:p>
    <w:p w14:paraId="6F95DB1D" w14:textId="77777777" w:rsidR="009B6802" w:rsidRPr="009B6802" w:rsidRDefault="009B6802" w:rsidP="009B68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autoSpaceDE w:val="0"/>
        <w:autoSpaceDN w:val="0"/>
        <w:spacing w:after="0" w:line="240" w:lineRule="auto"/>
        <w:ind w:left="-720"/>
        <w:rPr>
          <w:rFonts w:ascii="Calibri" w:eastAsia="Times New Roman" w:hAnsi="Calibri" w:cs="Calibri"/>
          <w:b/>
          <w:bCs/>
        </w:rPr>
      </w:pPr>
    </w:p>
    <w:p w14:paraId="6303DBAC" w14:textId="77777777" w:rsidR="009B6802" w:rsidRPr="009B6802" w:rsidRDefault="009B6802" w:rsidP="009B68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autoSpaceDE w:val="0"/>
        <w:autoSpaceDN w:val="0"/>
        <w:spacing w:after="0" w:line="240" w:lineRule="auto"/>
        <w:ind w:left="-720"/>
        <w:rPr>
          <w:rFonts w:ascii="Calibri" w:eastAsia="Times New Roman" w:hAnsi="Calibri" w:cs="Calibri"/>
          <w:b/>
          <w:bCs/>
        </w:rPr>
      </w:pPr>
    </w:p>
    <w:p w14:paraId="260F444E" w14:textId="77777777" w:rsidR="009B6802" w:rsidRPr="009B6802" w:rsidRDefault="009B6802" w:rsidP="009B6802">
      <w:pPr>
        <w:autoSpaceDE w:val="0"/>
        <w:autoSpaceDN w:val="0"/>
        <w:spacing w:after="0" w:line="240" w:lineRule="auto"/>
        <w:ind w:left="-720"/>
        <w:rPr>
          <w:rFonts w:ascii="Calibri" w:eastAsia="Times New Roman" w:hAnsi="Calibri" w:cs="Calibri"/>
          <w:b/>
          <w:bCs/>
        </w:rPr>
      </w:pPr>
    </w:p>
    <w:p w14:paraId="32BC309D" w14:textId="77777777" w:rsidR="009B6802" w:rsidRPr="009B6802" w:rsidRDefault="009B6802" w:rsidP="009B6802">
      <w:pPr>
        <w:autoSpaceDE w:val="0"/>
        <w:autoSpaceDN w:val="0"/>
        <w:spacing w:after="0" w:line="240" w:lineRule="auto"/>
        <w:ind w:left="-720"/>
        <w:rPr>
          <w:rFonts w:ascii="Calibri" w:eastAsia="Times New Roman" w:hAnsi="Calibri" w:cs="Calibri"/>
          <w:b/>
          <w:bCs/>
        </w:rPr>
      </w:pPr>
    </w:p>
    <w:p w14:paraId="78A1CD6D" w14:textId="77777777" w:rsidR="009B6802" w:rsidRPr="009B6802" w:rsidRDefault="009B6802" w:rsidP="009B6802">
      <w:pPr>
        <w:autoSpaceDE w:val="0"/>
        <w:autoSpaceDN w:val="0"/>
        <w:spacing w:after="0" w:line="240" w:lineRule="auto"/>
        <w:rPr>
          <w:rFonts w:ascii="Calibri" w:eastAsia="Times New Roman" w:hAnsi="Calibri" w:cs="Calibri"/>
          <w:b/>
          <w:bCs/>
        </w:rPr>
      </w:pPr>
    </w:p>
    <w:tbl>
      <w:tblPr>
        <w:tblW w:w="11520" w:type="dxa"/>
        <w:tblInd w:w="-8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56"/>
        <w:gridCol w:w="4564"/>
      </w:tblGrid>
      <w:tr w:rsidR="009B6802" w:rsidRPr="009B6802" w14:paraId="2D6EE6B9" w14:textId="77777777" w:rsidTr="009B6802">
        <w:tc>
          <w:tcPr>
            <w:tcW w:w="6956" w:type="dxa"/>
            <w:vAlign w:val="center"/>
          </w:tcPr>
          <w:p w14:paraId="7252B8FE" w14:textId="77777777" w:rsidR="009B6802" w:rsidRPr="009B6802" w:rsidRDefault="009B6802" w:rsidP="009B6802">
            <w:pPr>
              <w:autoSpaceDE w:val="0"/>
              <w:autoSpaceDN w:val="0"/>
              <w:spacing w:before="120" w:after="12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9B6802">
              <w:rPr>
                <w:rFonts w:ascii="Calibri" w:eastAsia="Times New Roman" w:hAnsi="Calibri" w:cs="Calibri"/>
                <w:b/>
                <w:bCs/>
              </w:rPr>
              <w:t>Prepared By:</w:t>
            </w:r>
          </w:p>
        </w:tc>
        <w:tc>
          <w:tcPr>
            <w:tcW w:w="4564" w:type="dxa"/>
            <w:vAlign w:val="center"/>
          </w:tcPr>
          <w:p w14:paraId="6A8FE5C7" w14:textId="77777777" w:rsidR="009B6802" w:rsidRPr="009B6802" w:rsidRDefault="009B6802" w:rsidP="009B6802">
            <w:pPr>
              <w:autoSpaceDE w:val="0"/>
              <w:autoSpaceDN w:val="0"/>
              <w:spacing w:before="120" w:after="120" w:line="240" w:lineRule="auto"/>
              <w:rPr>
                <w:rFonts w:ascii="Calibri" w:eastAsia="Times New Roman" w:hAnsi="Calibri" w:cs="Calibri"/>
              </w:rPr>
            </w:pPr>
            <w:r w:rsidRPr="009B6802">
              <w:rPr>
                <w:rFonts w:ascii="Calibri" w:eastAsia="Times New Roman" w:hAnsi="Calibri" w:cs="Calibri"/>
                <w:b/>
                <w:bCs/>
              </w:rPr>
              <w:t>Date</w:t>
            </w:r>
            <w:r w:rsidRPr="009B6802">
              <w:rPr>
                <w:rFonts w:ascii="Calibri" w:eastAsia="Times New Roman" w:hAnsi="Calibri" w:cs="Calibri"/>
              </w:rPr>
              <w:t>:</w:t>
            </w:r>
          </w:p>
        </w:tc>
      </w:tr>
    </w:tbl>
    <w:p w14:paraId="5A39BBE3" w14:textId="0FA3B0EE" w:rsidR="009F1C0F" w:rsidRDefault="009F1C0F" w:rsidP="009F1C0F">
      <w:pPr>
        <w:spacing w:after="0" w:line="240" w:lineRule="auto"/>
      </w:pPr>
    </w:p>
    <w:sectPr w:rsidR="009F1C0F" w:rsidSect="00DE32C1">
      <w:headerReference w:type="default" r:id="rId10"/>
      <w:footerReference w:type="default" r:id="rId11"/>
      <w:pgSz w:w="12240" w:h="15840"/>
      <w:pgMar w:top="1080" w:right="1080" w:bottom="1440" w:left="1080" w:header="720" w:footer="3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D7906" w14:textId="77777777" w:rsidR="00E03458" w:rsidRDefault="00E03458" w:rsidP="009F1C0F">
      <w:pPr>
        <w:spacing w:after="0" w:line="240" w:lineRule="auto"/>
      </w:pPr>
      <w:r>
        <w:separator/>
      </w:r>
    </w:p>
  </w:endnote>
  <w:endnote w:type="continuationSeparator" w:id="0">
    <w:p w14:paraId="739BBE84" w14:textId="77777777" w:rsidR="00E03458" w:rsidRDefault="00E03458" w:rsidP="009F1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timal">
    <w:altName w:val="Calibri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1042E" w14:textId="3BB17880" w:rsidR="00DE32C1" w:rsidRDefault="005C2215">
    <w:pPr>
      <w:pStyle w:val="Footer"/>
    </w:pPr>
    <w:r>
      <w:rPr>
        <w:noProof/>
      </w:rPr>
      <w:pict w14:anchorId="22689C25">
        <v:rect id="_x0000_i1025" style="width:0;height:1.5pt" o:hralign="center" o:hrstd="t" o:hr="t" fillcolor="#a0a0a0" stroked="f"/>
      </w:pict>
    </w:r>
  </w:p>
  <w:p w14:paraId="6F08A145" w14:textId="60C75741" w:rsidR="009F1C0F" w:rsidRPr="00DE32C1" w:rsidRDefault="0003107F" w:rsidP="00532A8D">
    <w:pPr>
      <w:pStyle w:val="Footer"/>
      <w:tabs>
        <w:tab w:val="clear" w:pos="4680"/>
        <w:tab w:val="center" w:pos="9270"/>
      </w:tabs>
      <w:rPr>
        <w:color w:val="767171"/>
        <w:sz w:val="20"/>
        <w:szCs w:val="20"/>
      </w:rPr>
    </w:pPr>
    <w:r>
      <w:rPr>
        <w:color w:val="767171" w:themeColor="background2" w:themeShade="80"/>
        <w:sz w:val="20"/>
      </w:rPr>
      <w:tab/>
    </w:r>
    <w:r w:rsidR="00DE32C1" w:rsidRPr="70CA012D">
      <w:rPr>
        <w:color w:val="767171" w:themeColor="background2" w:themeShade="80"/>
        <w:sz w:val="20"/>
        <w:szCs w:val="20"/>
      </w:rPr>
      <w:t xml:space="preserve">© </w:t>
    </w:r>
    <w:r w:rsidRPr="70CA012D">
      <w:rPr>
        <w:color w:val="767171" w:themeColor="background2" w:themeShade="80"/>
        <w:sz w:val="20"/>
        <w:szCs w:val="20"/>
      </w:rPr>
      <w:t xml:space="preserve">OneDigital | </w:t>
    </w:r>
    <w:r w:rsidRPr="70CA012D">
      <w:rPr>
        <w:color w:val="767171" w:themeColor="background2" w:themeShade="80"/>
        <w:sz w:val="18"/>
        <w:szCs w:val="18"/>
      </w:rPr>
      <w:t xml:space="preserve">HR </w:t>
    </w:r>
    <w:r w:rsidR="005C2215">
      <w:rPr>
        <w:color w:val="767171" w:themeColor="background2" w:themeShade="80"/>
        <w:sz w:val="18"/>
        <w:szCs w:val="18"/>
      </w:rPr>
      <w:t>Consulting</w:t>
    </w:r>
  </w:p>
  <w:p w14:paraId="56EA6887" w14:textId="3F72B616" w:rsidR="00DE32C1" w:rsidRPr="00DE32C1" w:rsidRDefault="005C2215" w:rsidP="005C2215">
    <w:pPr>
      <w:pStyle w:val="Footer"/>
      <w:jc w:val="right"/>
      <w:rPr>
        <w:color w:val="767171" w:themeColor="background2" w:themeShade="80"/>
        <w:sz w:val="20"/>
      </w:rPr>
    </w:pPr>
    <w:r w:rsidRPr="005C2215">
      <w:rPr>
        <w:color w:val="767171" w:themeColor="background2" w:themeShade="80"/>
        <w:sz w:val="20"/>
      </w:rPr>
      <w:t>2.TLTI.1016.01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82C21" w14:textId="77777777" w:rsidR="00E03458" w:rsidRDefault="00E03458" w:rsidP="009F1C0F">
      <w:pPr>
        <w:spacing w:after="0" w:line="240" w:lineRule="auto"/>
      </w:pPr>
      <w:r>
        <w:separator/>
      </w:r>
    </w:p>
  </w:footnote>
  <w:footnote w:type="continuationSeparator" w:id="0">
    <w:p w14:paraId="3D14FDAE" w14:textId="77777777" w:rsidR="00E03458" w:rsidRDefault="00E03458" w:rsidP="009F1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73EBF4F0" w14:paraId="2C0123C3" w14:textId="77777777" w:rsidTr="73EBF4F0">
      <w:tc>
        <w:tcPr>
          <w:tcW w:w="3360" w:type="dxa"/>
        </w:tcPr>
        <w:p w14:paraId="3E9EE245" w14:textId="461D5E98" w:rsidR="73EBF4F0" w:rsidRDefault="73EBF4F0" w:rsidP="73EBF4F0">
          <w:pPr>
            <w:pStyle w:val="Header"/>
            <w:ind w:left="-115"/>
          </w:pPr>
        </w:p>
      </w:tc>
      <w:tc>
        <w:tcPr>
          <w:tcW w:w="3360" w:type="dxa"/>
        </w:tcPr>
        <w:p w14:paraId="35B9C5A6" w14:textId="17770C28" w:rsidR="73EBF4F0" w:rsidRDefault="73EBF4F0" w:rsidP="73EBF4F0">
          <w:pPr>
            <w:pStyle w:val="Header"/>
            <w:jc w:val="center"/>
          </w:pPr>
        </w:p>
      </w:tc>
      <w:tc>
        <w:tcPr>
          <w:tcW w:w="3360" w:type="dxa"/>
        </w:tcPr>
        <w:p w14:paraId="50B6D56D" w14:textId="3CEC3FE4" w:rsidR="73EBF4F0" w:rsidRDefault="73EBF4F0" w:rsidP="73EBF4F0">
          <w:pPr>
            <w:pStyle w:val="Header"/>
            <w:ind w:right="-115"/>
            <w:jc w:val="right"/>
          </w:pPr>
        </w:p>
      </w:tc>
    </w:tr>
  </w:tbl>
  <w:p w14:paraId="0E3F3F63" w14:textId="27451C91" w:rsidR="73EBF4F0" w:rsidRDefault="73EBF4F0" w:rsidP="73EBF4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6C6F83"/>
    <w:multiLevelType w:val="hybridMultilevel"/>
    <w:tmpl w:val="F99C887A"/>
    <w:lvl w:ilvl="0" w:tplc="D6E8416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 w16cid:durableId="108210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C0F"/>
    <w:rsid w:val="00007A33"/>
    <w:rsid w:val="0003107F"/>
    <w:rsid w:val="00331571"/>
    <w:rsid w:val="00385557"/>
    <w:rsid w:val="0051574B"/>
    <w:rsid w:val="00532A8D"/>
    <w:rsid w:val="005C2215"/>
    <w:rsid w:val="008446A2"/>
    <w:rsid w:val="008A241F"/>
    <w:rsid w:val="00966E70"/>
    <w:rsid w:val="009B6802"/>
    <w:rsid w:val="009F1C0F"/>
    <w:rsid w:val="009F3DE1"/>
    <w:rsid w:val="00DE32C1"/>
    <w:rsid w:val="00E03458"/>
    <w:rsid w:val="00E03E48"/>
    <w:rsid w:val="00E06D62"/>
    <w:rsid w:val="00EB0F12"/>
    <w:rsid w:val="00F01A41"/>
    <w:rsid w:val="70CA012D"/>
    <w:rsid w:val="73EBF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E3CC3E2"/>
  <w15:chartTrackingRefBased/>
  <w15:docId w15:val="{AD684D46-F62B-4136-8601-262FCC06A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32C1"/>
    <w:pPr>
      <w:spacing w:after="0" w:line="240" w:lineRule="auto"/>
      <w:jc w:val="center"/>
      <w:outlineLvl w:val="0"/>
    </w:pPr>
    <w:rPr>
      <w:rFonts w:ascii="Arial Black" w:hAnsi="Arial Black"/>
      <w:caps/>
      <w:color w:val="F47D20" w:themeColor="accent2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32C1"/>
    <w:pPr>
      <w:spacing w:after="0" w:line="240" w:lineRule="auto"/>
      <w:jc w:val="center"/>
      <w:outlineLvl w:val="1"/>
    </w:pPr>
    <w:rPr>
      <w:rFonts w:ascii="Arial Black" w:hAnsi="Arial Black"/>
      <w:b/>
      <w:sz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1C0F"/>
    <w:pPr>
      <w:spacing w:after="0" w:line="240" w:lineRule="auto"/>
      <w:ind w:left="720"/>
      <w:outlineLvl w:val="2"/>
    </w:pPr>
    <w:rPr>
      <w:b/>
      <w:caps/>
      <w:color w:val="F47D20" w:themeColor="accent2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1C0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5979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6D6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5979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6D6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B5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1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E32C1"/>
    <w:rPr>
      <w:rFonts w:ascii="Arial Black" w:hAnsi="Arial Black"/>
      <w:caps/>
      <w:color w:val="F47D20" w:themeColor="accent2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E32C1"/>
    <w:rPr>
      <w:rFonts w:ascii="Arial Black" w:hAnsi="Arial Black"/>
      <w:b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F1C0F"/>
    <w:rPr>
      <w:b/>
      <w:caps/>
      <w:color w:val="F47D20" w:themeColor="accent2"/>
      <w:sz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1C0F"/>
    <w:rPr>
      <w:rFonts w:asciiTheme="majorHAnsi" w:eastAsiaTheme="majorEastAsia" w:hAnsiTheme="majorHAnsi" w:cstheme="majorBidi"/>
      <w:i/>
      <w:iCs/>
      <w:color w:val="005979" w:themeColor="accent1" w:themeShade="BF"/>
    </w:rPr>
  </w:style>
  <w:style w:type="paragraph" w:styleId="BodyText">
    <w:name w:val="Body Text"/>
    <w:basedOn w:val="Normal"/>
    <w:link w:val="BodyTextChar"/>
    <w:semiHidden/>
    <w:rsid w:val="009F1C0F"/>
    <w:pPr>
      <w:spacing w:after="0" w:line="240" w:lineRule="auto"/>
    </w:pPr>
    <w:rPr>
      <w:rFonts w:ascii="Optimal" w:eastAsia="Times New Roman" w:hAnsi="Optimal" w:cs="Times New Roman"/>
      <w:b/>
      <w:i/>
      <w:sz w:val="26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9F1C0F"/>
    <w:rPr>
      <w:rFonts w:ascii="Optimal" w:eastAsia="Times New Roman" w:hAnsi="Optimal" w:cs="Times New Roman"/>
      <w:b/>
      <w:i/>
      <w:sz w:val="26"/>
      <w:szCs w:val="20"/>
    </w:rPr>
  </w:style>
  <w:style w:type="paragraph" w:styleId="Header">
    <w:name w:val="header"/>
    <w:basedOn w:val="Normal"/>
    <w:link w:val="HeaderChar"/>
    <w:uiPriority w:val="99"/>
    <w:unhideWhenUsed/>
    <w:rsid w:val="009F1C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C0F"/>
  </w:style>
  <w:style w:type="paragraph" w:styleId="Footer">
    <w:name w:val="footer"/>
    <w:basedOn w:val="Normal"/>
    <w:link w:val="FooterChar"/>
    <w:uiPriority w:val="99"/>
    <w:unhideWhenUsed/>
    <w:rsid w:val="009F1C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C0F"/>
  </w:style>
  <w:style w:type="paragraph" w:styleId="BalloonText">
    <w:name w:val="Balloon Text"/>
    <w:basedOn w:val="Normal"/>
    <w:link w:val="BalloonTextChar"/>
    <w:uiPriority w:val="99"/>
    <w:semiHidden/>
    <w:unhideWhenUsed/>
    <w:rsid w:val="00844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6A2"/>
    <w:rPr>
      <w:rFonts w:ascii="Segoe UI" w:hAnsi="Segoe UI" w:cs="Segoe UI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6D62"/>
    <w:rPr>
      <w:rFonts w:asciiTheme="majorHAnsi" w:eastAsiaTheme="majorEastAsia" w:hAnsiTheme="majorHAnsi" w:cstheme="majorBidi"/>
      <w:color w:val="005979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6D62"/>
    <w:rPr>
      <w:rFonts w:asciiTheme="majorHAnsi" w:eastAsiaTheme="majorEastAsia" w:hAnsiTheme="majorHAnsi" w:cstheme="majorBidi"/>
      <w:i/>
      <w:iCs/>
      <w:color w:val="003B50" w:themeColor="accent1" w:themeShade="7F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06D6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06D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neDigita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8A2"/>
      </a:accent1>
      <a:accent2>
        <a:srgbClr val="F47D20"/>
      </a:accent2>
      <a:accent3>
        <a:srgbClr val="8DB936"/>
      </a:accent3>
      <a:accent4>
        <a:srgbClr val="585961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C83919A92DE147A09C570813A8C9BE" ma:contentTypeVersion="8" ma:contentTypeDescription="Create a new document." ma:contentTypeScope="" ma:versionID="b6fb178b703fdfc271ee2d284690475c">
  <xsd:schema xmlns:xsd="http://www.w3.org/2001/XMLSchema" xmlns:xs="http://www.w3.org/2001/XMLSchema" xmlns:p="http://schemas.microsoft.com/office/2006/metadata/properties" xmlns:ns1="http://schemas.microsoft.com/sharepoint/v3" xmlns:ns2="a3e24e34-ce14-461a-ad5b-4dacafe17eff" xmlns:ns3="64a42e6e-1e68-49bc-85d9-63bc2849c61a" targetNamespace="http://schemas.microsoft.com/office/2006/metadata/properties" ma:root="true" ma:fieldsID="51e7e2e0bdfd173f7e37093aa9f9f569" ns1:_="" ns2:_="" ns3:_="">
    <xsd:import namespace="http://schemas.microsoft.com/sharepoint/v3"/>
    <xsd:import namespace="a3e24e34-ce14-461a-ad5b-4dacafe17eff"/>
    <xsd:import namespace="64a42e6e-1e68-49bc-85d9-63bc2849c6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24e34-ce14-461a-ad5b-4dacafe17e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42e6e-1e68-49bc-85d9-63bc2849c61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986CF7-684B-4C0F-BFC3-4A0A0737FBA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642D7F5-0084-4108-964A-A14FC5518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3e24e34-ce14-461a-ad5b-4dacafe17eff"/>
    <ds:schemaRef ds:uri="64a42e6e-1e68-49bc-85d9-63bc2849c6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B31310-FE79-4D68-95F0-EBFE3A203D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OneDigital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Serene Lin</dc:creator>
  <cp:keywords/>
  <dc:description/>
  <cp:lastModifiedBy>Jenny Urias</cp:lastModifiedBy>
  <cp:revision>2</cp:revision>
  <cp:lastPrinted>2019-09-13T15:47:00Z</cp:lastPrinted>
  <dcterms:created xsi:type="dcterms:W3CDTF">2023-08-29T20:50:00Z</dcterms:created>
  <dcterms:modified xsi:type="dcterms:W3CDTF">2023-08-29T20:50:00Z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0x01010018C83919A92DE147A09C570813A8C9BE</vt:lpwstr>
  </property>
</Properties>
</file>