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CellMar>
          <w:left w:w="86" w:type="dxa"/>
          <w:right w:w="86" w:type="dxa"/>
        </w:tblCellMar>
        <w:tblLook w:val="04A0" w:firstRow="1" w:lastRow="0" w:firstColumn="1" w:lastColumn="0" w:noHBand="0" w:noVBand="1"/>
      </w:tblPr>
      <w:tblGrid>
        <w:gridCol w:w="2245"/>
        <w:gridCol w:w="4050"/>
        <w:gridCol w:w="2970"/>
        <w:gridCol w:w="2970"/>
        <w:gridCol w:w="1350"/>
      </w:tblGrid>
      <w:tr w:rsidR="00AF1A56" w14:paraId="32801051" w14:textId="77777777" w:rsidTr="005C030E">
        <w:trPr>
          <w:cantSplit/>
          <w:trHeight w:val="683"/>
          <w:tblHeader/>
        </w:trPr>
        <w:tc>
          <w:tcPr>
            <w:tcW w:w="2245" w:type="dxa"/>
            <w:shd w:val="clear" w:color="auto" w:fill="0070C0"/>
            <w:vAlign w:val="center"/>
          </w:tcPr>
          <w:p w14:paraId="420C8CFC" w14:textId="77777777" w:rsidR="00AF1A56" w:rsidRPr="00AF1A56" w:rsidRDefault="00AF1A56" w:rsidP="00AF1A56">
            <w:pPr>
              <w:pStyle w:val="Heading4"/>
              <w:rPr>
                <w:color w:val="FFFFFF" w:themeColor="background1"/>
                <w:sz w:val="22"/>
                <w:szCs w:val="22"/>
              </w:rPr>
            </w:pPr>
            <w:r w:rsidRPr="00AF1A56">
              <w:rPr>
                <w:color w:val="FFFFFF" w:themeColor="background1"/>
                <w:sz w:val="22"/>
                <w:szCs w:val="22"/>
              </w:rPr>
              <w:t>BENEFIT</w:t>
            </w:r>
          </w:p>
        </w:tc>
        <w:tc>
          <w:tcPr>
            <w:tcW w:w="4050" w:type="dxa"/>
            <w:shd w:val="clear" w:color="auto" w:fill="0070C0"/>
            <w:vAlign w:val="center"/>
          </w:tcPr>
          <w:p w14:paraId="76896680" w14:textId="77777777" w:rsidR="00AF1A56" w:rsidRPr="00AF1A56" w:rsidRDefault="00AF1A56" w:rsidP="00AF1A56">
            <w:pPr>
              <w:pStyle w:val="Heading5"/>
            </w:pPr>
            <w:r w:rsidRPr="00AF1A56">
              <w:t>BRIEF DESCRIPTION</w:t>
            </w:r>
          </w:p>
        </w:tc>
        <w:tc>
          <w:tcPr>
            <w:tcW w:w="2970" w:type="dxa"/>
            <w:shd w:val="clear" w:color="auto" w:fill="0070C0"/>
            <w:vAlign w:val="center"/>
          </w:tcPr>
          <w:p w14:paraId="102E3D3B" w14:textId="77777777" w:rsidR="00AF1A56" w:rsidRPr="00AF1A56" w:rsidRDefault="00AF1A56" w:rsidP="00AF1A56">
            <w:pPr>
              <w:spacing w:after="120"/>
              <w:jc w:val="center"/>
              <w:rPr>
                <w:b/>
                <w:color w:val="FFFFFF" w:themeColor="background1"/>
              </w:rPr>
            </w:pPr>
            <w:r w:rsidRPr="00AF1A56">
              <w:rPr>
                <w:b/>
                <w:color w:val="FFFFFF" w:themeColor="background1"/>
              </w:rPr>
              <w:t>COST</w:t>
            </w:r>
          </w:p>
        </w:tc>
        <w:tc>
          <w:tcPr>
            <w:tcW w:w="2970" w:type="dxa"/>
            <w:shd w:val="clear" w:color="auto" w:fill="0070C0"/>
            <w:vAlign w:val="center"/>
          </w:tcPr>
          <w:p w14:paraId="58EFB64E" w14:textId="77777777" w:rsidR="00AF1A56" w:rsidRPr="00AF1A56" w:rsidRDefault="00AF1A56" w:rsidP="00AF1A56">
            <w:pPr>
              <w:spacing w:after="120"/>
              <w:jc w:val="center"/>
              <w:rPr>
                <w:b/>
                <w:color w:val="FFFFFF" w:themeColor="background1"/>
              </w:rPr>
            </w:pPr>
            <w:r w:rsidRPr="00AF1A56">
              <w:rPr>
                <w:b/>
                <w:color w:val="FFFFFF" w:themeColor="background1"/>
              </w:rPr>
              <w:t>ELIGIBILITY</w:t>
            </w:r>
          </w:p>
        </w:tc>
        <w:tc>
          <w:tcPr>
            <w:tcW w:w="1350" w:type="dxa"/>
            <w:shd w:val="clear" w:color="auto" w:fill="0070C0"/>
            <w:vAlign w:val="center"/>
          </w:tcPr>
          <w:p w14:paraId="7F31BF2D" w14:textId="77777777" w:rsidR="00AF1A56" w:rsidRPr="00AF1A56" w:rsidRDefault="00AF1A56" w:rsidP="00AF1A56">
            <w:pPr>
              <w:spacing w:after="120"/>
              <w:jc w:val="center"/>
              <w:rPr>
                <w:b/>
                <w:color w:val="FFFFFF" w:themeColor="background1"/>
              </w:rPr>
            </w:pPr>
            <w:r w:rsidRPr="00AF1A56">
              <w:rPr>
                <w:b/>
                <w:color w:val="FFFFFF" w:themeColor="background1"/>
              </w:rPr>
              <w:t>WAITING PERIOD</w:t>
            </w:r>
          </w:p>
        </w:tc>
      </w:tr>
      <w:tr w:rsidR="003B2497" w14:paraId="395DAC28" w14:textId="77777777" w:rsidTr="005C030E">
        <w:trPr>
          <w:cantSplit/>
        </w:trPr>
        <w:tc>
          <w:tcPr>
            <w:tcW w:w="2245" w:type="dxa"/>
          </w:tcPr>
          <w:p w14:paraId="75FECDB6" w14:textId="77777777" w:rsidR="003B2497" w:rsidRPr="00C66DC7" w:rsidRDefault="003B2497" w:rsidP="003B2497">
            <w:pPr>
              <w:spacing w:before="120" w:after="120"/>
              <w:jc w:val="center"/>
              <w:rPr>
                <w:rFonts w:ascii="Calibri" w:hAnsi="Calibri"/>
                <w:b/>
                <w:u w:val="single"/>
              </w:rPr>
            </w:pPr>
            <w:r w:rsidRPr="00C66DC7">
              <w:rPr>
                <w:rFonts w:ascii="Calibri" w:hAnsi="Calibri"/>
                <w:b/>
                <w:u w:val="single"/>
              </w:rPr>
              <w:t>Health Insurance</w:t>
            </w:r>
          </w:p>
          <w:p w14:paraId="4B26BA99" w14:textId="77777777" w:rsidR="003B2497" w:rsidRPr="00C66DC7" w:rsidRDefault="003B2497" w:rsidP="003B2497">
            <w:pPr>
              <w:spacing w:before="120" w:after="120"/>
              <w:jc w:val="center"/>
              <w:rPr>
                <w:rFonts w:ascii="Calibri" w:hAnsi="Calibri"/>
                <w:color w:val="FF0000"/>
              </w:rPr>
            </w:pPr>
            <w:r>
              <w:rPr>
                <w:rFonts w:ascii="Calibri" w:hAnsi="Calibri"/>
                <w:color w:val="FF0000"/>
              </w:rPr>
              <w:t>Health Plan Name</w:t>
            </w:r>
          </w:p>
        </w:tc>
        <w:tc>
          <w:tcPr>
            <w:tcW w:w="4050" w:type="dxa"/>
          </w:tcPr>
          <w:p w14:paraId="27D1669C" w14:textId="77777777" w:rsidR="003B2497" w:rsidRPr="00511FF8" w:rsidRDefault="003B2497" w:rsidP="003B2497">
            <w:pPr>
              <w:spacing w:before="120" w:after="120"/>
              <w:rPr>
                <w:rFonts w:ascii="Calibri" w:hAnsi="Calibri"/>
                <w:color w:val="FF0000"/>
                <w:sz w:val="20"/>
                <w:szCs w:val="20"/>
              </w:rPr>
            </w:pPr>
            <w:r w:rsidRPr="00511FF8">
              <w:rPr>
                <w:rFonts w:ascii="Calibri" w:hAnsi="Calibri"/>
                <w:color w:val="FF0000"/>
                <w:sz w:val="20"/>
                <w:szCs w:val="20"/>
              </w:rPr>
              <w:t>$250 inpatient co-pay</w:t>
            </w:r>
          </w:p>
          <w:p w14:paraId="275A3F26" w14:textId="77777777" w:rsidR="003B2497" w:rsidRPr="00511FF8" w:rsidRDefault="003B2497" w:rsidP="003B2497">
            <w:pPr>
              <w:spacing w:before="120" w:after="120"/>
              <w:rPr>
                <w:rFonts w:ascii="Calibri" w:hAnsi="Calibri"/>
                <w:color w:val="FF0000"/>
                <w:sz w:val="20"/>
                <w:szCs w:val="20"/>
              </w:rPr>
            </w:pPr>
            <w:r w:rsidRPr="00511FF8">
              <w:rPr>
                <w:rFonts w:ascii="Calibri" w:hAnsi="Calibri"/>
                <w:color w:val="FF0000"/>
                <w:sz w:val="20"/>
                <w:szCs w:val="20"/>
              </w:rPr>
              <w:t xml:space="preserve">$15 outpatient co-pay </w:t>
            </w:r>
          </w:p>
          <w:p w14:paraId="4C354B6D" w14:textId="77777777" w:rsidR="003B2497" w:rsidRPr="00511FF8" w:rsidRDefault="003B2497" w:rsidP="003B2497">
            <w:pPr>
              <w:spacing w:before="120" w:after="120"/>
              <w:rPr>
                <w:rFonts w:ascii="Calibri" w:hAnsi="Calibri"/>
                <w:color w:val="FF0000"/>
                <w:sz w:val="20"/>
                <w:szCs w:val="20"/>
              </w:rPr>
            </w:pPr>
            <w:r w:rsidRPr="00511FF8">
              <w:rPr>
                <w:rFonts w:ascii="Calibri" w:hAnsi="Calibri"/>
                <w:color w:val="FF0000"/>
                <w:sz w:val="20"/>
                <w:szCs w:val="20"/>
              </w:rPr>
              <w:t>$15/$25 co-pay for office visits</w:t>
            </w:r>
          </w:p>
          <w:p w14:paraId="339B7E66" w14:textId="77777777" w:rsidR="003B2497" w:rsidRPr="00511FF8" w:rsidRDefault="003B2497" w:rsidP="003B2497">
            <w:pPr>
              <w:spacing w:before="120" w:after="120"/>
              <w:rPr>
                <w:rFonts w:ascii="Calibri" w:hAnsi="Calibri"/>
                <w:color w:val="FF0000"/>
                <w:sz w:val="20"/>
                <w:szCs w:val="20"/>
              </w:rPr>
            </w:pPr>
            <w:r w:rsidRPr="00511FF8">
              <w:rPr>
                <w:rFonts w:ascii="Calibri" w:hAnsi="Calibri"/>
                <w:color w:val="FF0000"/>
                <w:sz w:val="20"/>
                <w:szCs w:val="20"/>
              </w:rPr>
              <w:t>$100 co-pay for ER visits</w:t>
            </w:r>
          </w:p>
          <w:p w14:paraId="6F4CD4CF" w14:textId="77777777" w:rsidR="003B2497" w:rsidRPr="00511FF8" w:rsidRDefault="003B2497" w:rsidP="003B2497">
            <w:pPr>
              <w:spacing w:before="120" w:after="120"/>
              <w:rPr>
                <w:rFonts w:ascii="Calibri" w:hAnsi="Calibri"/>
                <w:color w:val="FF0000"/>
                <w:sz w:val="20"/>
                <w:szCs w:val="20"/>
              </w:rPr>
            </w:pPr>
            <w:r w:rsidRPr="00511FF8">
              <w:rPr>
                <w:rFonts w:ascii="Calibri" w:hAnsi="Calibri"/>
                <w:color w:val="FF0000"/>
                <w:sz w:val="20"/>
                <w:szCs w:val="20"/>
              </w:rPr>
              <w:t>$10/$30/$50 co-pay for prescriptions</w:t>
            </w:r>
          </w:p>
        </w:tc>
        <w:tc>
          <w:tcPr>
            <w:tcW w:w="2970" w:type="dxa"/>
          </w:tcPr>
          <w:p w14:paraId="718D0D85" w14:textId="77777777" w:rsidR="003B2497" w:rsidRPr="00511FF8" w:rsidRDefault="003B2497" w:rsidP="003B2497">
            <w:pPr>
              <w:spacing w:before="120" w:after="120"/>
              <w:rPr>
                <w:rFonts w:ascii="Calibri" w:hAnsi="Calibri"/>
                <w:color w:val="FF0000"/>
                <w:sz w:val="20"/>
                <w:szCs w:val="20"/>
              </w:rPr>
            </w:pPr>
            <w:r w:rsidRPr="00511FF8">
              <w:rPr>
                <w:rFonts w:ascii="Calibri" w:hAnsi="Calibri"/>
                <w:color w:val="FF0000"/>
                <w:sz w:val="20"/>
                <w:szCs w:val="20"/>
              </w:rPr>
              <w:t>Individual: $27.15/pay period</w:t>
            </w:r>
          </w:p>
          <w:p w14:paraId="4B4C9F20" w14:textId="77777777" w:rsidR="003B2497" w:rsidRPr="00511FF8" w:rsidRDefault="003B2497" w:rsidP="003B2497">
            <w:pPr>
              <w:spacing w:before="120" w:after="120"/>
              <w:rPr>
                <w:rFonts w:ascii="Calibri" w:hAnsi="Calibri"/>
                <w:color w:val="FF0000"/>
                <w:sz w:val="20"/>
                <w:szCs w:val="20"/>
              </w:rPr>
            </w:pPr>
            <w:r w:rsidRPr="00511FF8">
              <w:rPr>
                <w:rFonts w:ascii="Calibri" w:hAnsi="Calibri"/>
                <w:color w:val="FF0000"/>
                <w:sz w:val="20"/>
                <w:szCs w:val="20"/>
              </w:rPr>
              <w:t>Family: $73.31/pay period</w:t>
            </w:r>
          </w:p>
        </w:tc>
        <w:tc>
          <w:tcPr>
            <w:tcW w:w="2970" w:type="dxa"/>
          </w:tcPr>
          <w:p w14:paraId="5581798C" w14:textId="77777777" w:rsidR="003B2497" w:rsidRPr="00511FF8" w:rsidRDefault="003B2497" w:rsidP="003B2497">
            <w:pPr>
              <w:spacing w:before="120" w:after="120"/>
              <w:rPr>
                <w:rFonts w:ascii="Calibri" w:hAnsi="Calibri"/>
                <w:color w:val="FF0000"/>
                <w:sz w:val="20"/>
                <w:szCs w:val="20"/>
              </w:rPr>
            </w:pPr>
            <w:r w:rsidRPr="00511FF8">
              <w:rPr>
                <w:rFonts w:ascii="Calibri" w:hAnsi="Calibri"/>
                <w:color w:val="FF0000"/>
                <w:sz w:val="20"/>
                <w:szCs w:val="20"/>
              </w:rPr>
              <w:t xml:space="preserve">Regular full-time employees </w:t>
            </w:r>
          </w:p>
          <w:p w14:paraId="6320D16A" w14:textId="77777777" w:rsidR="003B2497" w:rsidRPr="00511FF8" w:rsidRDefault="003B2497" w:rsidP="003B2497">
            <w:pPr>
              <w:spacing w:before="120" w:after="120"/>
              <w:rPr>
                <w:rFonts w:ascii="Calibri" w:hAnsi="Calibri"/>
                <w:color w:val="FF0000"/>
                <w:sz w:val="20"/>
                <w:szCs w:val="20"/>
              </w:rPr>
            </w:pPr>
          </w:p>
        </w:tc>
        <w:tc>
          <w:tcPr>
            <w:tcW w:w="1350" w:type="dxa"/>
          </w:tcPr>
          <w:p w14:paraId="7D0EBC60" w14:textId="77777777" w:rsidR="003B2497" w:rsidRPr="00511FF8" w:rsidRDefault="003B2497" w:rsidP="003B2497">
            <w:pPr>
              <w:spacing w:before="120" w:after="120"/>
              <w:jc w:val="center"/>
              <w:rPr>
                <w:rFonts w:ascii="Calibri" w:hAnsi="Calibri"/>
                <w:color w:val="FF0000"/>
                <w:sz w:val="20"/>
                <w:szCs w:val="20"/>
              </w:rPr>
            </w:pPr>
            <w:r w:rsidRPr="00511FF8">
              <w:rPr>
                <w:rFonts w:ascii="Calibri" w:hAnsi="Calibri"/>
                <w:color w:val="FF0000"/>
                <w:sz w:val="20"/>
                <w:szCs w:val="20"/>
              </w:rPr>
              <w:t>None</w:t>
            </w:r>
          </w:p>
        </w:tc>
      </w:tr>
      <w:tr w:rsidR="00492C3C" w14:paraId="4B5B3603" w14:textId="77777777" w:rsidTr="005C030E">
        <w:trPr>
          <w:cantSplit/>
        </w:trPr>
        <w:tc>
          <w:tcPr>
            <w:tcW w:w="2245" w:type="dxa"/>
          </w:tcPr>
          <w:p w14:paraId="59A248FB" w14:textId="77777777" w:rsidR="00492C3C" w:rsidRPr="00C66DC7" w:rsidRDefault="00492C3C" w:rsidP="00492C3C">
            <w:pPr>
              <w:spacing w:before="120" w:after="120"/>
              <w:jc w:val="center"/>
              <w:rPr>
                <w:rFonts w:ascii="Calibri" w:hAnsi="Calibri"/>
                <w:b/>
                <w:u w:val="single"/>
                <w:lang w:val="es-ES"/>
              </w:rPr>
            </w:pPr>
            <w:r w:rsidRPr="00C66DC7">
              <w:rPr>
                <w:rFonts w:ascii="Calibri" w:hAnsi="Calibri"/>
                <w:b/>
                <w:u w:val="single"/>
                <w:lang w:val="es-ES"/>
              </w:rPr>
              <w:lastRenderedPageBreak/>
              <w:t>Dental Insurance</w:t>
            </w:r>
          </w:p>
          <w:p w14:paraId="41D6A5D7" w14:textId="77777777" w:rsidR="00492C3C" w:rsidRPr="00492C3C" w:rsidRDefault="00492C3C" w:rsidP="00492C3C">
            <w:pPr>
              <w:pStyle w:val="Heading2"/>
              <w:spacing w:before="120" w:after="120"/>
              <w:jc w:val="center"/>
              <w:rPr>
                <w:rFonts w:ascii="Calibri" w:hAnsi="Calibri"/>
                <w:b w:val="0"/>
                <w:color w:val="FF0000"/>
                <w:sz w:val="22"/>
                <w:szCs w:val="22"/>
                <w:lang w:val="es-ES"/>
              </w:rPr>
            </w:pPr>
            <w:r w:rsidRPr="00492C3C">
              <w:rPr>
                <w:rFonts w:ascii="Calibri" w:hAnsi="Calibri"/>
                <w:b w:val="0"/>
                <w:color w:val="FF0000"/>
                <w:sz w:val="22"/>
                <w:szCs w:val="22"/>
                <w:lang w:val="es-ES"/>
              </w:rPr>
              <w:t>Dental Plan Name</w:t>
            </w:r>
          </w:p>
          <w:p w14:paraId="62A50F15" w14:textId="77777777" w:rsidR="00492C3C" w:rsidRPr="00C66DC7" w:rsidRDefault="00492C3C" w:rsidP="00492C3C">
            <w:pPr>
              <w:spacing w:before="120" w:after="120"/>
              <w:rPr>
                <w:rFonts w:ascii="Calibri" w:hAnsi="Calibri"/>
                <w:lang w:val="es-ES"/>
              </w:rPr>
            </w:pPr>
          </w:p>
        </w:tc>
        <w:tc>
          <w:tcPr>
            <w:tcW w:w="4050" w:type="dxa"/>
          </w:tcPr>
          <w:p w14:paraId="71407AA2" w14:textId="77777777" w:rsidR="00492C3C" w:rsidRPr="00511FF8" w:rsidRDefault="00492C3C" w:rsidP="00492C3C">
            <w:pPr>
              <w:spacing w:before="120" w:after="120"/>
              <w:rPr>
                <w:rFonts w:ascii="Calibri" w:hAnsi="Calibri"/>
                <w:color w:val="FF0000"/>
                <w:sz w:val="20"/>
                <w:szCs w:val="20"/>
              </w:rPr>
            </w:pPr>
            <w:r w:rsidRPr="00511FF8">
              <w:rPr>
                <w:rFonts w:ascii="Calibri" w:hAnsi="Calibri"/>
                <w:color w:val="FF0000"/>
                <w:sz w:val="20"/>
                <w:szCs w:val="20"/>
              </w:rPr>
              <w:t>100% Diagnostic</w:t>
            </w:r>
          </w:p>
          <w:p w14:paraId="51AD892B" w14:textId="77777777" w:rsidR="00492C3C" w:rsidRPr="00511FF8" w:rsidRDefault="00492C3C" w:rsidP="00492C3C">
            <w:pPr>
              <w:spacing w:before="120" w:after="120"/>
              <w:rPr>
                <w:rFonts w:ascii="Calibri" w:hAnsi="Calibri"/>
                <w:color w:val="FF0000"/>
                <w:sz w:val="20"/>
                <w:szCs w:val="20"/>
              </w:rPr>
            </w:pPr>
            <w:r w:rsidRPr="00511FF8">
              <w:rPr>
                <w:rFonts w:ascii="Calibri" w:hAnsi="Calibri"/>
                <w:color w:val="FF0000"/>
                <w:sz w:val="20"/>
                <w:szCs w:val="20"/>
              </w:rPr>
              <w:t>100% Preventative</w:t>
            </w:r>
          </w:p>
          <w:p w14:paraId="09741B41" w14:textId="77777777" w:rsidR="00492C3C" w:rsidRPr="00511FF8" w:rsidRDefault="00492C3C" w:rsidP="00492C3C">
            <w:pPr>
              <w:spacing w:before="120" w:after="120"/>
              <w:rPr>
                <w:rFonts w:ascii="Calibri" w:hAnsi="Calibri"/>
                <w:color w:val="FF0000"/>
                <w:sz w:val="20"/>
                <w:szCs w:val="20"/>
              </w:rPr>
            </w:pPr>
            <w:r w:rsidRPr="00511FF8">
              <w:rPr>
                <w:rFonts w:ascii="Calibri" w:hAnsi="Calibri"/>
                <w:color w:val="FF0000"/>
                <w:sz w:val="20"/>
                <w:szCs w:val="20"/>
              </w:rPr>
              <w:t>80% Basic Restorative</w:t>
            </w:r>
          </w:p>
          <w:p w14:paraId="46463DEB" w14:textId="77777777" w:rsidR="00492C3C" w:rsidRPr="00511FF8" w:rsidRDefault="00492C3C" w:rsidP="00492C3C">
            <w:pPr>
              <w:spacing w:before="120" w:after="120"/>
              <w:rPr>
                <w:rFonts w:ascii="Calibri" w:hAnsi="Calibri"/>
                <w:color w:val="FF0000"/>
                <w:sz w:val="20"/>
                <w:szCs w:val="20"/>
              </w:rPr>
            </w:pPr>
            <w:r w:rsidRPr="00511FF8">
              <w:rPr>
                <w:rFonts w:ascii="Calibri" w:hAnsi="Calibri"/>
                <w:color w:val="FF0000"/>
                <w:sz w:val="20"/>
                <w:szCs w:val="20"/>
              </w:rPr>
              <w:t>50% Major restorative</w:t>
            </w:r>
          </w:p>
        </w:tc>
        <w:tc>
          <w:tcPr>
            <w:tcW w:w="2970" w:type="dxa"/>
          </w:tcPr>
          <w:p w14:paraId="0FC227C8" w14:textId="77777777" w:rsidR="00492C3C" w:rsidRPr="00511FF8" w:rsidRDefault="00492C3C" w:rsidP="00492C3C">
            <w:pPr>
              <w:spacing w:before="120" w:after="120"/>
              <w:rPr>
                <w:rFonts w:ascii="Calibri" w:hAnsi="Calibri"/>
                <w:color w:val="FF0000"/>
                <w:sz w:val="20"/>
                <w:szCs w:val="20"/>
              </w:rPr>
            </w:pPr>
            <w:r w:rsidRPr="00511FF8">
              <w:rPr>
                <w:rFonts w:ascii="Calibri" w:hAnsi="Calibri"/>
                <w:color w:val="FF0000"/>
                <w:sz w:val="20"/>
                <w:szCs w:val="20"/>
              </w:rPr>
              <w:t>Individual: $3.81/pay period</w:t>
            </w:r>
          </w:p>
          <w:p w14:paraId="267CDB1B" w14:textId="77777777" w:rsidR="00492C3C" w:rsidRPr="00511FF8" w:rsidRDefault="00492C3C" w:rsidP="00492C3C">
            <w:pPr>
              <w:spacing w:before="120" w:after="120"/>
              <w:rPr>
                <w:rFonts w:ascii="Calibri" w:hAnsi="Calibri"/>
                <w:color w:val="FF0000"/>
                <w:sz w:val="20"/>
                <w:szCs w:val="20"/>
              </w:rPr>
            </w:pPr>
            <w:r w:rsidRPr="00511FF8">
              <w:rPr>
                <w:rFonts w:ascii="Calibri" w:hAnsi="Calibri"/>
                <w:color w:val="FF0000"/>
                <w:sz w:val="20"/>
                <w:szCs w:val="20"/>
              </w:rPr>
              <w:t>Family: $11.72/pay period</w:t>
            </w:r>
          </w:p>
          <w:p w14:paraId="1EEE5E2C" w14:textId="77777777" w:rsidR="00492C3C" w:rsidRPr="00511FF8" w:rsidRDefault="00492C3C" w:rsidP="00492C3C">
            <w:pPr>
              <w:spacing w:before="120" w:after="120"/>
              <w:rPr>
                <w:rFonts w:ascii="Calibri" w:hAnsi="Calibri"/>
                <w:i/>
                <w:color w:val="FF0000"/>
                <w:sz w:val="20"/>
                <w:szCs w:val="20"/>
              </w:rPr>
            </w:pPr>
          </w:p>
        </w:tc>
        <w:tc>
          <w:tcPr>
            <w:tcW w:w="2970" w:type="dxa"/>
          </w:tcPr>
          <w:p w14:paraId="3E06B29B" w14:textId="77777777" w:rsidR="00492C3C" w:rsidRDefault="00492C3C" w:rsidP="00492C3C">
            <w:pPr>
              <w:spacing w:before="120" w:after="120"/>
              <w:rPr>
                <w:rFonts w:ascii="Calibri" w:hAnsi="Calibri"/>
                <w:color w:val="FF0000"/>
                <w:sz w:val="20"/>
                <w:szCs w:val="20"/>
              </w:rPr>
            </w:pPr>
            <w:r w:rsidRPr="00511FF8">
              <w:rPr>
                <w:rFonts w:ascii="Calibri" w:hAnsi="Calibri"/>
                <w:color w:val="FF0000"/>
                <w:sz w:val="20"/>
                <w:szCs w:val="20"/>
              </w:rPr>
              <w:t xml:space="preserve">Regular full-time employees </w:t>
            </w:r>
          </w:p>
          <w:p w14:paraId="46BD135D" w14:textId="77777777" w:rsidR="00E344E4" w:rsidRPr="00E344E4" w:rsidRDefault="00E344E4" w:rsidP="00E344E4">
            <w:pPr>
              <w:rPr>
                <w:rFonts w:ascii="Calibri" w:hAnsi="Calibri"/>
                <w:sz w:val="20"/>
                <w:szCs w:val="20"/>
              </w:rPr>
            </w:pPr>
          </w:p>
          <w:p w14:paraId="3A003504" w14:textId="77777777" w:rsidR="00E344E4" w:rsidRPr="00E344E4" w:rsidRDefault="00E344E4" w:rsidP="00E344E4">
            <w:pPr>
              <w:rPr>
                <w:rFonts w:ascii="Calibri" w:hAnsi="Calibri"/>
                <w:sz w:val="20"/>
                <w:szCs w:val="20"/>
              </w:rPr>
            </w:pPr>
          </w:p>
          <w:p w14:paraId="29F89730" w14:textId="77777777" w:rsidR="00E344E4" w:rsidRPr="00E344E4" w:rsidRDefault="00E344E4" w:rsidP="00E344E4">
            <w:pPr>
              <w:rPr>
                <w:rFonts w:ascii="Calibri" w:hAnsi="Calibri"/>
                <w:sz w:val="20"/>
                <w:szCs w:val="20"/>
              </w:rPr>
            </w:pPr>
          </w:p>
          <w:p w14:paraId="0CFC0261" w14:textId="77777777" w:rsidR="00E344E4" w:rsidRPr="00E344E4" w:rsidRDefault="00E344E4" w:rsidP="00E344E4">
            <w:pPr>
              <w:rPr>
                <w:rFonts w:ascii="Calibri" w:hAnsi="Calibri"/>
                <w:sz w:val="20"/>
                <w:szCs w:val="20"/>
              </w:rPr>
            </w:pPr>
          </w:p>
          <w:p w14:paraId="3A5B5287" w14:textId="77777777" w:rsidR="00E344E4" w:rsidRPr="00E344E4" w:rsidRDefault="00E344E4" w:rsidP="00E344E4">
            <w:pPr>
              <w:rPr>
                <w:rFonts w:ascii="Calibri" w:hAnsi="Calibri"/>
                <w:sz w:val="20"/>
                <w:szCs w:val="20"/>
              </w:rPr>
            </w:pPr>
          </w:p>
          <w:p w14:paraId="47F2D218" w14:textId="77777777" w:rsidR="00E344E4" w:rsidRPr="00E344E4" w:rsidRDefault="00E344E4" w:rsidP="00E344E4">
            <w:pPr>
              <w:rPr>
                <w:rFonts w:ascii="Calibri" w:hAnsi="Calibri"/>
                <w:sz w:val="20"/>
                <w:szCs w:val="20"/>
              </w:rPr>
            </w:pPr>
          </w:p>
          <w:p w14:paraId="54AC899B" w14:textId="77777777" w:rsidR="00E344E4" w:rsidRPr="00E344E4" w:rsidRDefault="00E344E4" w:rsidP="00E344E4">
            <w:pPr>
              <w:rPr>
                <w:rFonts w:ascii="Calibri" w:hAnsi="Calibri"/>
                <w:sz w:val="20"/>
                <w:szCs w:val="20"/>
              </w:rPr>
            </w:pPr>
          </w:p>
          <w:p w14:paraId="69FE07B8" w14:textId="77777777" w:rsidR="00E344E4" w:rsidRPr="00E344E4" w:rsidRDefault="00E344E4" w:rsidP="00E344E4">
            <w:pPr>
              <w:rPr>
                <w:rFonts w:ascii="Calibri" w:hAnsi="Calibri"/>
                <w:sz w:val="20"/>
                <w:szCs w:val="20"/>
              </w:rPr>
            </w:pPr>
          </w:p>
          <w:p w14:paraId="785125A7" w14:textId="77777777" w:rsidR="00E344E4" w:rsidRPr="00E344E4" w:rsidRDefault="00E344E4" w:rsidP="00E344E4">
            <w:pPr>
              <w:rPr>
                <w:rFonts w:ascii="Calibri" w:hAnsi="Calibri"/>
                <w:sz w:val="20"/>
                <w:szCs w:val="20"/>
              </w:rPr>
            </w:pPr>
          </w:p>
          <w:p w14:paraId="1770BD31" w14:textId="77777777" w:rsidR="00E344E4" w:rsidRPr="00E344E4" w:rsidRDefault="00E344E4" w:rsidP="00E344E4">
            <w:pPr>
              <w:rPr>
                <w:rFonts w:ascii="Calibri" w:hAnsi="Calibri"/>
                <w:sz w:val="20"/>
                <w:szCs w:val="20"/>
              </w:rPr>
            </w:pPr>
          </w:p>
          <w:p w14:paraId="14FA0C55" w14:textId="77777777" w:rsidR="00E344E4" w:rsidRDefault="00E344E4" w:rsidP="00E344E4">
            <w:pPr>
              <w:rPr>
                <w:rFonts w:ascii="Calibri" w:hAnsi="Calibri"/>
                <w:color w:val="FF0000"/>
                <w:sz w:val="20"/>
                <w:szCs w:val="20"/>
              </w:rPr>
            </w:pPr>
          </w:p>
          <w:p w14:paraId="44048FC1" w14:textId="77777777" w:rsidR="00E344E4" w:rsidRPr="00E344E4" w:rsidRDefault="00E344E4" w:rsidP="00E344E4">
            <w:pPr>
              <w:rPr>
                <w:rFonts w:ascii="Calibri" w:hAnsi="Calibri"/>
                <w:sz w:val="20"/>
                <w:szCs w:val="20"/>
              </w:rPr>
            </w:pPr>
          </w:p>
          <w:p w14:paraId="20703516" w14:textId="77777777" w:rsidR="00E344E4" w:rsidRPr="00E344E4" w:rsidRDefault="00E344E4" w:rsidP="00E344E4">
            <w:pPr>
              <w:rPr>
                <w:rFonts w:ascii="Calibri" w:hAnsi="Calibri"/>
                <w:sz w:val="20"/>
                <w:szCs w:val="20"/>
              </w:rPr>
            </w:pPr>
          </w:p>
          <w:p w14:paraId="2B507E44" w14:textId="77777777" w:rsidR="00E344E4" w:rsidRPr="00E344E4" w:rsidRDefault="00E344E4" w:rsidP="00E344E4">
            <w:pPr>
              <w:rPr>
                <w:rFonts w:ascii="Calibri" w:hAnsi="Calibri"/>
                <w:sz w:val="20"/>
                <w:szCs w:val="20"/>
              </w:rPr>
            </w:pPr>
          </w:p>
          <w:p w14:paraId="4C7D9577" w14:textId="77777777" w:rsidR="00E344E4" w:rsidRPr="00E344E4" w:rsidRDefault="00E344E4" w:rsidP="00E344E4">
            <w:pPr>
              <w:rPr>
                <w:rFonts w:ascii="Calibri" w:hAnsi="Calibri"/>
                <w:sz w:val="20"/>
                <w:szCs w:val="20"/>
              </w:rPr>
            </w:pPr>
          </w:p>
          <w:p w14:paraId="73B3153E" w14:textId="77777777" w:rsidR="00E344E4" w:rsidRPr="00E344E4" w:rsidRDefault="00E344E4" w:rsidP="00E344E4">
            <w:pPr>
              <w:rPr>
                <w:rFonts w:ascii="Calibri" w:hAnsi="Calibri"/>
                <w:sz w:val="20"/>
                <w:szCs w:val="20"/>
              </w:rPr>
            </w:pPr>
          </w:p>
          <w:p w14:paraId="399F7CC6" w14:textId="08DBCF79" w:rsidR="00E344E4" w:rsidRPr="00E344E4" w:rsidRDefault="00E344E4" w:rsidP="00E344E4">
            <w:pPr>
              <w:rPr>
                <w:rFonts w:ascii="Calibri" w:hAnsi="Calibri"/>
                <w:sz w:val="20"/>
                <w:szCs w:val="20"/>
              </w:rPr>
            </w:pPr>
          </w:p>
        </w:tc>
        <w:tc>
          <w:tcPr>
            <w:tcW w:w="1350" w:type="dxa"/>
          </w:tcPr>
          <w:p w14:paraId="36829A03" w14:textId="77777777" w:rsidR="00492C3C" w:rsidRPr="00511FF8" w:rsidRDefault="00492C3C" w:rsidP="00492C3C">
            <w:pPr>
              <w:spacing w:before="120" w:after="120"/>
              <w:jc w:val="center"/>
              <w:rPr>
                <w:rFonts w:ascii="Calibri" w:hAnsi="Calibri"/>
                <w:color w:val="FF0000"/>
                <w:sz w:val="20"/>
                <w:szCs w:val="20"/>
              </w:rPr>
            </w:pPr>
            <w:r w:rsidRPr="00511FF8">
              <w:rPr>
                <w:rFonts w:ascii="Calibri" w:hAnsi="Calibri"/>
                <w:color w:val="FF0000"/>
                <w:sz w:val="20"/>
                <w:szCs w:val="20"/>
              </w:rPr>
              <w:t>90 days</w:t>
            </w:r>
          </w:p>
        </w:tc>
      </w:tr>
      <w:tr w:rsidR="00492C3C" w14:paraId="284B6BE7" w14:textId="77777777" w:rsidTr="005C030E">
        <w:trPr>
          <w:cantSplit/>
        </w:trPr>
        <w:tc>
          <w:tcPr>
            <w:tcW w:w="2245" w:type="dxa"/>
          </w:tcPr>
          <w:p w14:paraId="0533F187" w14:textId="77777777" w:rsidR="00492C3C" w:rsidRPr="00C66DC7" w:rsidRDefault="00492C3C" w:rsidP="00492C3C">
            <w:pPr>
              <w:spacing w:before="120" w:after="120"/>
              <w:jc w:val="center"/>
              <w:rPr>
                <w:rFonts w:ascii="Calibri" w:hAnsi="Calibri"/>
                <w:b/>
                <w:u w:val="single"/>
              </w:rPr>
            </w:pPr>
            <w:r w:rsidRPr="00C66DC7">
              <w:rPr>
                <w:rFonts w:ascii="Calibri" w:hAnsi="Calibri"/>
                <w:b/>
                <w:u w:val="single"/>
              </w:rPr>
              <w:lastRenderedPageBreak/>
              <w:t>Vision Insurance</w:t>
            </w:r>
          </w:p>
          <w:p w14:paraId="34C572C1" w14:textId="77777777" w:rsidR="00492C3C" w:rsidRPr="00C66DC7" w:rsidRDefault="00492C3C" w:rsidP="00492C3C">
            <w:pPr>
              <w:spacing w:before="120" w:after="120"/>
              <w:jc w:val="center"/>
              <w:rPr>
                <w:rFonts w:ascii="Calibri" w:hAnsi="Calibri"/>
                <w:color w:val="FF0000"/>
              </w:rPr>
            </w:pPr>
            <w:r>
              <w:rPr>
                <w:rFonts w:ascii="Calibri" w:hAnsi="Calibri"/>
                <w:color w:val="FF0000"/>
              </w:rPr>
              <w:t>Vision Plan Name</w:t>
            </w:r>
          </w:p>
        </w:tc>
        <w:tc>
          <w:tcPr>
            <w:tcW w:w="4050" w:type="dxa"/>
          </w:tcPr>
          <w:p w14:paraId="15D01E1F" w14:textId="77777777" w:rsidR="00492C3C" w:rsidRPr="00511FF8" w:rsidRDefault="00492C3C" w:rsidP="00492C3C">
            <w:pPr>
              <w:tabs>
                <w:tab w:val="left" w:pos="3924"/>
              </w:tabs>
              <w:spacing w:before="120" w:after="120"/>
              <w:rPr>
                <w:rFonts w:ascii="Calibri" w:hAnsi="Calibri"/>
                <w:color w:val="FF0000"/>
                <w:sz w:val="20"/>
                <w:szCs w:val="20"/>
              </w:rPr>
            </w:pPr>
            <w:r w:rsidRPr="00511FF8">
              <w:rPr>
                <w:rFonts w:ascii="Calibri" w:hAnsi="Calibri"/>
                <w:color w:val="FF0000"/>
                <w:sz w:val="20"/>
                <w:szCs w:val="20"/>
              </w:rPr>
              <w:t>100% Exam every 12 months</w:t>
            </w:r>
          </w:p>
          <w:p w14:paraId="6C205417" w14:textId="77777777" w:rsidR="00492C3C" w:rsidRPr="00511FF8" w:rsidRDefault="00492C3C" w:rsidP="00492C3C">
            <w:pPr>
              <w:tabs>
                <w:tab w:val="left" w:pos="3924"/>
              </w:tabs>
              <w:spacing w:before="120" w:after="120"/>
              <w:rPr>
                <w:rFonts w:ascii="Calibri" w:hAnsi="Calibri"/>
                <w:color w:val="FF0000"/>
                <w:sz w:val="20"/>
                <w:szCs w:val="20"/>
              </w:rPr>
            </w:pPr>
            <w:r w:rsidRPr="00511FF8">
              <w:rPr>
                <w:rFonts w:ascii="Calibri" w:hAnsi="Calibri"/>
                <w:color w:val="FF0000"/>
                <w:sz w:val="20"/>
                <w:szCs w:val="20"/>
              </w:rPr>
              <w:t>100% Lenses every 12 months </w:t>
            </w:r>
          </w:p>
          <w:p w14:paraId="2F46E57A" w14:textId="77777777" w:rsidR="00492C3C" w:rsidRPr="00511FF8" w:rsidRDefault="00492C3C" w:rsidP="00492C3C">
            <w:pPr>
              <w:tabs>
                <w:tab w:val="left" w:pos="3924"/>
              </w:tabs>
              <w:spacing w:before="120" w:after="120"/>
              <w:rPr>
                <w:rFonts w:ascii="Calibri" w:hAnsi="Calibri"/>
                <w:color w:val="FF0000"/>
                <w:sz w:val="20"/>
                <w:szCs w:val="20"/>
              </w:rPr>
            </w:pPr>
            <w:r w:rsidRPr="00511FF8">
              <w:rPr>
                <w:rFonts w:ascii="Calibri" w:hAnsi="Calibri"/>
                <w:color w:val="FF0000"/>
                <w:sz w:val="20"/>
                <w:szCs w:val="20"/>
              </w:rPr>
              <w:t xml:space="preserve">Frames up to $130.00 every 24 months </w:t>
            </w:r>
          </w:p>
          <w:p w14:paraId="4DDE3B2F" w14:textId="77777777" w:rsidR="00492C3C" w:rsidRPr="00511FF8" w:rsidRDefault="00492C3C" w:rsidP="00492C3C">
            <w:pPr>
              <w:spacing w:before="120" w:after="120"/>
              <w:rPr>
                <w:rFonts w:ascii="Calibri" w:hAnsi="Calibri"/>
                <w:color w:val="FF0000"/>
                <w:sz w:val="20"/>
                <w:szCs w:val="20"/>
              </w:rPr>
            </w:pPr>
            <w:r w:rsidRPr="00511FF8">
              <w:rPr>
                <w:rFonts w:ascii="Calibri" w:hAnsi="Calibri"/>
                <w:color w:val="FF0000"/>
                <w:sz w:val="20"/>
                <w:szCs w:val="20"/>
              </w:rPr>
              <w:t>Contact lens care up to $130.00 every 24 months</w:t>
            </w:r>
          </w:p>
        </w:tc>
        <w:tc>
          <w:tcPr>
            <w:tcW w:w="2970" w:type="dxa"/>
          </w:tcPr>
          <w:p w14:paraId="619146F3" w14:textId="77777777" w:rsidR="00492C3C" w:rsidRPr="00511FF8" w:rsidRDefault="00492C3C" w:rsidP="00492C3C">
            <w:pPr>
              <w:spacing w:before="120" w:after="120"/>
              <w:rPr>
                <w:rFonts w:ascii="Calibri" w:hAnsi="Calibri"/>
                <w:color w:val="FF0000"/>
                <w:sz w:val="20"/>
                <w:szCs w:val="20"/>
              </w:rPr>
            </w:pPr>
            <w:r w:rsidRPr="00511FF8">
              <w:rPr>
                <w:rFonts w:ascii="Calibri" w:hAnsi="Calibri"/>
                <w:color w:val="FF0000"/>
                <w:sz w:val="20"/>
                <w:szCs w:val="20"/>
              </w:rPr>
              <w:t>Individual: $2.17/pay period</w:t>
            </w:r>
          </w:p>
          <w:p w14:paraId="1D5BC00E" w14:textId="77777777" w:rsidR="00492C3C" w:rsidRPr="00511FF8" w:rsidRDefault="00492C3C" w:rsidP="00492C3C">
            <w:pPr>
              <w:spacing w:before="120" w:after="120"/>
              <w:rPr>
                <w:rFonts w:ascii="Calibri" w:hAnsi="Calibri"/>
                <w:color w:val="FF0000"/>
                <w:sz w:val="20"/>
                <w:szCs w:val="20"/>
              </w:rPr>
            </w:pPr>
            <w:r w:rsidRPr="00511FF8">
              <w:rPr>
                <w:rFonts w:ascii="Calibri" w:hAnsi="Calibri"/>
                <w:color w:val="FF0000"/>
                <w:sz w:val="20"/>
                <w:szCs w:val="20"/>
              </w:rPr>
              <w:t>Family: $4.67/pay period</w:t>
            </w:r>
          </w:p>
        </w:tc>
        <w:tc>
          <w:tcPr>
            <w:tcW w:w="2970" w:type="dxa"/>
          </w:tcPr>
          <w:p w14:paraId="05CC9A52" w14:textId="77777777" w:rsidR="00492C3C" w:rsidRDefault="00492C3C" w:rsidP="00492C3C">
            <w:pPr>
              <w:spacing w:before="120" w:after="120"/>
              <w:rPr>
                <w:rFonts w:ascii="Calibri" w:hAnsi="Calibri"/>
                <w:color w:val="FF0000"/>
                <w:sz w:val="20"/>
                <w:szCs w:val="20"/>
              </w:rPr>
            </w:pPr>
            <w:r w:rsidRPr="00511FF8">
              <w:rPr>
                <w:rFonts w:ascii="Calibri" w:hAnsi="Calibri"/>
                <w:color w:val="FF0000"/>
                <w:sz w:val="20"/>
                <w:szCs w:val="20"/>
              </w:rPr>
              <w:t>Regular full-time Employees</w:t>
            </w:r>
          </w:p>
          <w:p w14:paraId="2852496C" w14:textId="77777777" w:rsidR="00E344E4" w:rsidRPr="00E344E4" w:rsidRDefault="00E344E4" w:rsidP="00E344E4">
            <w:pPr>
              <w:rPr>
                <w:rFonts w:ascii="Calibri" w:hAnsi="Calibri"/>
                <w:sz w:val="20"/>
                <w:szCs w:val="20"/>
              </w:rPr>
            </w:pPr>
          </w:p>
          <w:p w14:paraId="215E7880" w14:textId="77777777" w:rsidR="00E344E4" w:rsidRPr="00E344E4" w:rsidRDefault="00E344E4" w:rsidP="00E344E4">
            <w:pPr>
              <w:rPr>
                <w:rFonts w:ascii="Calibri" w:hAnsi="Calibri"/>
                <w:sz w:val="20"/>
                <w:szCs w:val="20"/>
              </w:rPr>
            </w:pPr>
          </w:p>
          <w:p w14:paraId="2FE7C455" w14:textId="77777777" w:rsidR="00E344E4" w:rsidRPr="00E344E4" w:rsidRDefault="00E344E4" w:rsidP="00E344E4">
            <w:pPr>
              <w:rPr>
                <w:rFonts w:ascii="Calibri" w:hAnsi="Calibri"/>
                <w:sz w:val="20"/>
                <w:szCs w:val="20"/>
              </w:rPr>
            </w:pPr>
          </w:p>
          <w:p w14:paraId="3190671B" w14:textId="77777777" w:rsidR="00E344E4" w:rsidRPr="00E344E4" w:rsidRDefault="00E344E4" w:rsidP="00E344E4">
            <w:pPr>
              <w:rPr>
                <w:rFonts w:ascii="Calibri" w:hAnsi="Calibri"/>
                <w:sz w:val="20"/>
                <w:szCs w:val="20"/>
              </w:rPr>
            </w:pPr>
          </w:p>
          <w:p w14:paraId="5208FE19" w14:textId="77777777" w:rsidR="00E344E4" w:rsidRPr="00E344E4" w:rsidRDefault="00E344E4" w:rsidP="00E344E4">
            <w:pPr>
              <w:rPr>
                <w:rFonts w:ascii="Calibri" w:hAnsi="Calibri"/>
                <w:sz w:val="20"/>
                <w:szCs w:val="20"/>
              </w:rPr>
            </w:pPr>
          </w:p>
          <w:p w14:paraId="7403E4EC" w14:textId="77777777" w:rsidR="00E344E4" w:rsidRPr="00E344E4" w:rsidRDefault="00E344E4" w:rsidP="00E344E4">
            <w:pPr>
              <w:rPr>
                <w:rFonts w:ascii="Calibri" w:hAnsi="Calibri"/>
                <w:sz w:val="20"/>
                <w:szCs w:val="20"/>
              </w:rPr>
            </w:pPr>
          </w:p>
          <w:p w14:paraId="3B405DF4" w14:textId="77777777" w:rsidR="00E344E4" w:rsidRPr="00E344E4" w:rsidRDefault="00E344E4" w:rsidP="00E344E4">
            <w:pPr>
              <w:rPr>
                <w:rFonts w:ascii="Calibri" w:hAnsi="Calibri"/>
                <w:sz w:val="20"/>
                <w:szCs w:val="20"/>
              </w:rPr>
            </w:pPr>
          </w:p>
          <w:p w14:paraId="63E3A284" w14:textId="54722D4A" w:rsidR="00E344E4" w:rsidRPr="00E344E4" w:rsidRDefault="00E344E4" w:rsidP="00E344E4">
            <w:pPr>
              <w:rPr>
                <w:rFonts w:ascii="Calibri" w:hAnsi="Calibri"/>
                <w:sz w:val="20"/>
                <w:szCs w:val="20"/>
              </w:rPr>
            </w:pPr>
          </w:p>
        </w:tc>
        <w:tc>
          <w:tcPr>
            <w:tcW w:w="1350" w:type="dxa"/>
          </w:tcPr>
          <w:p w14:paraId="2EDE7C18" w14:textId="77777777" w:rsidR="00492C3C" w:rsidRPr="00511FF8" w:rsidRDefault="00492C3C" w:rsidP="00492C3C">
            <w:pPr>
              <w:spacing w:before="120" w:after="120"/>
              <w:jc w:val="center"/>
              <w:rPr>
                <w:rFonts w:ascii="Calibri" w:hAnsi="Calibri"/>
                <w:color w:val="FF0000"/>
                <w:sz w:val="20"/>
                <w:szCs w:val="20"/>
              </w:rPr>
            </w:pPr>
            <w:r w:rsidRPr="00511FF8">
              <w:rPr>
                <w:rFonts w:ascii="Calibri" w:hAnsi="Calibri"/>
                <w:color w:val="FF0000"/>
                <w:sz w:val="20"/>
                <w:szCs w:val="20"/>
              </w:rPr>
              <w:t>90 days</w:t>
            </w:r>
          </w:p>
        </w:tc>
      </w:tr>
      <w:tr w:rsidR="00492C3C" w14:paraId="04EFEA98" w14:textId="77777777" w:rsidTr="005C030E">
        <w:trPr>
          <w:cantSplit/>
        </w:trPr>
        <w:tc>
          <w:tcPr>
            <w:tcW w:w="2245" w:type="dxa"/>
          </w:tcPr>
          <w:p w14:paraId="707745D2" w14:textId="77777777" w:rsidR="00492C3C" w:rsidRPr="00C66DC7" w:rsidRDefault="00492C3C" w:rsidP="00492C3C">
            <w:pPr>
              <w:spacing w:beforeLines="60" w:before="144" w:afterLines="60" w:after="144"/>
              <w:jc w:val="center"/>
              <w:rPr>
                <w:rFonts w:ascii="Calibri" w:hAnsi="Calibri"/>
                <w:b/>
                <w:u w:val="single"/>
              </w:rPr>
            </w:pPr>
            <w:r w:rsidRPr="00C66DC7">
              <w:rPr>
                <w:rFonts w:ascii="Calibri" w:hAnsi="Calibri"/>
                <w:b/>
                <w:u w:val="single"/>
              </w:rPr>
              <w:t>Group Term Life Insurance</w:t>
            </w:r>
          </w:p>
          <w:p w14:paraId="2ABE7F61" w14:textId="77777777" w:rsidR="00492C3C" w:rsidRPr="00C66DC7" w:rsidRDefault="00492C3C" w:rsidP="00492C3C">
            <w:pPr>
              <w:spacing w:beforeLines="60" w:before="144" w:afterLines="60" w:after="144"/>
              <w:jc w:val="center"/>
              <w:rPr>
                <w:rFonts w:ascii="Calibri" w:hAnsi="Calibri"/>
                <w:color w:val="FF0000"/>
              </w:rPr>
            </w:pPr>
            <w:r>
              <w:rPr>
                <w:rFonts w:ascii="Calibri" w:hAnsi="Calibri"/>
                <w:color w:val="FF0000"/>
              </w:rPr>
              <w:t>GTL Carrier</w:t>
            </w:r>
          </w:p>
        </w:tc>
        <w:tc>
          <w:tcPr>
            <w:tcW w:w="4050" w:type="dxa"/>
          </w:tcPr>
          <w:p w14:paraId="692969E7" w14:textId="77777777" w:rsidR="00492C3C" w:rsidRPr="00511FF8" w:rsidRDefault="00492C3C" w:rsidP="00492C3C">
            <w:pPr>
              <w:spacing w:beforeLines="60" w:before="144" w:afterLines="60" w:after="144"/>
              <w:rPr>
                <w:rFonts w:ascii="Calibri" w:hAnsi="Calibri"/>
                <w:color w:val="FF0000"/>
                <w:sz w:val="20"/>
                <w:szCs w:val="20"/>
              </w:rPr>
            </w:pPr>
            <w:r w:rsidRPr="00511FF8">
              <w:rPr>
                <w:rFonts w:ascii="Calibri" w:hAnsi="Calibri"/>
                <w:color w:val="FF0000"/>
                <w:sz w:val="20"/>
                <w:szCs w:val="20"/>
              </w:rPr>
              <w:t>Up to 3x annual base salary</w:t>
            </w:r>
          </w:p>
        </w:tc>
        <w:tc>
          <w:tcPr>
            <w:tcW w:w="2970" w:type="dxa"/>
          </w:tcPr>
          <w:p w14:paraId="74D0AF90" w14:textId="77777777" w:rsidR="00492C3C" w:rsidRPr="00511FF8" w:rsidRDefault="00492C3C" w:rsidP="00492C3C">
            <w:pPr>
              <w:spacing w:beforeLines="60" w:before="144" w:afterLines="60" w:after="144"/>
              <w:rPr>
                <w:rFonts w:ascii="Calibri" w:hAnsi="Calibri"/>
                <w:color w:val="FF0000"/>
                <w:sz w:val="20"/>
                <w:szCs w:val="20"/>
              </w:rPr>
            </w:pPr>
            <w:r w:rsidRPr="00511FF8">
              <w:rPr>
                <w:rFonts w:ascii="Calibri" w:hAnsi="Calibri"/>
                <w:color w:val="FF0000"/>
                <w:sz w:val="20"/>
                <w:szCs w:val="20"/>
              </w:rPr>
              <w:t>None</w:t>
            </w:r>
          </w:p>
          <w:p w14:paraId="04EC0FB1" w14:textId="77777777" w:rsidR="00492C3C" w:rsidRPr="00511FF8" w:rsidRDefault="00492C3C" w:rsidP="00492C3C">
            <w:pPr>
              <w:spacing w:beforeLines="60" w:before="144" w:afterLines="60" w:after="144"/>
              <w:rPr>
                <w:rFonts w:ascii="Calibri" w:hAnsi="Calibri"/>
                <w:color w:val="FF0000"/>
                <w:sz w:val="20"/>
                <w:szCs w:val="20"/>
              </w:rPr>
            </w:pPr>
          </w:p>
        </w:tc>
        <w:tc>
          <w:tcPr>
            <w:tcW w:w="2970" w:type="dxa"/>
          </w:tcPr>
          <w:p w14:paraId="6F22ADD3" w14:textId="77777777" w:rsidR="00492C3C" w:rsidRPr="00511FF8" w:rsidRDefault="00492C3C" w:rsidP="00492C3C">
            <w:pPr>
              <w:spacing w:beforeLines="60" w:before="144" w:afterLines="60" w:after="144"/>
              <w:rPr>
                <w:rFonts w:ascii="Calibri" w:hAnsi="Calibri"/>
                <w:color w:val="FF0000"/>
                <w:sz w:val="20"/>
                <w:szCs w:val="20"/>
              </w:rPr>
            </w:pPr>
            <w:r w:rsidRPr="00511FF8">
              <w:rPr>
                <w:rFonts w:ascii="Calibri" w:hAnsi="Calibri"/>
                <w:color w:val="FF0000"/>
                <w:sz w:val="20"/>
                <w:szCs w:val="20"/>
              </w:rPr>
              <w:t xml:space="preserve">Regular full-time employees </w:t>
            </w:r>
          </w:p>
        </w:tc>
        <w:tc>
          <w:tcPr>
            <w:tcW w:w="1350" w:type="dxa"/>
          </w:tcPr>
          <w:p w14:paraId="20735E28" w14:textId="77777777" w:rsidR="00492C3C" w:rsidRPr="00511FF8" w:rsidRDefault="00492C3C" w:rsidP="00492C3C">
            <w:pPr>
              <w:spacing w:beforeLines="60" w:before="144" w:afterLines="60" w:after="144"/>
              <w:jc w:val="center"/>
              <w:rPr>
                <w:rFonts w:ascii="Calibri" w:hAnsi="Calibri"/>
                <w:color w:val="FF0000"/>
                <w:sz w:val="20"/>
                <w:szCs w:val="20"/>
              </w:rPr>
            </w:pPr>
            <w:r w:rsidRPr="00511FF8">
              <w:rPr>
                <w:rFonts w:ascii="Calibri" w:hAnsi="Calibri"/>
                <w:color w:val="FF0000"/>
                <w:sz w:val="20"/>
                <w:szCs w:val="20"/>
              </w:rPr>
              <w:t>90 days</w:t>
            </w:r>
          </w:p>
        </w:tc>
      </w:tr>
      <w:tr w:rsidR="00492C3C" w14:paraId="4AB631D3" w14:textId="77777777" w:rsidTr="005C030E">
        <w:trPr>
          <w:cantSplit/>
        </w:trPr>
        <w:tc>
          <w:tcPr>
            <w:tcW w:w="2245" w:type="dxa"/>
          </w:tcPr>
          <w:p w14:paraId="03077654" w14:textId="77777777" w:rsidR="00492C3C" w:rsidRPr="00C66DC7" w:rsidRDefault="00492C3C" w:rsidP="00492C3C">
            <w:pPr>
              <w:spacing w:beforeLines="60" w:before="144" w:afterLines="60" w:after="144"/>
              <w:jc w:val="center"/>
              <w:rPr>
                <w:rFonts w:ascii="Calibri" w:hAnsi="Calibri"/>
                <w:b/>
                <w:u w:val="single"/>
              </w:rPr>
            </w:pPr>
            <w:r w:rsidRPr="00C66DC7">
              <w:rPr>
                <w:rFonts w:ascii="Calibri" w:hAnsi="Calibri"/>
                <w:b/>
                <w:u w:val="single"/>
              </w:rPr>
              <w:t>Long-Term Disability Insurance</w:t>
            </w:r>
          </w:p>
          <w:p w14:paraId="50533554" w14:textId="77777777" w:rsidR="00492C3C" w:rsidRPr="00C66DC7" w:rsidRDefault="00492C3C" w:rsidP="00492C3C">
            <w:pPr>
              <w:spacing w:beforeLines="60" w:before="144" w:afterLines="60" w:after="144"/>
              <w:jc w:val="center"/>
              <w:rPr>
                <w:rFonts w:ascii="Calibri" w:hAnsi="Calibri"/>
                <w:color w:val="FF0000"/>
              </w:rPr>
            </w:pPr>
            <w:r>
              <w:rPr>
                <w:rFonts w:ascii="Calibri" w:hAnsi="Calibri"/>
                <w:color w:val="FF0000"/>
              </w:rPr>
              <w:t>LTD Carrier</w:t>
            </w:r>
          </w:p>
        </w:tc>
        <w:tc>
          <w:tcPr>
            <w:tcW w:w="4050" w:type="dxa"/>
          </w:tcPr>
          <w:p w14:paraId="2331B5EE" w14:textId="77777777" w:rsidR="00492C3C" w:rsidRPr="00511FF8" w:rsidRDefault="00492C3C" w:rsidP="00492C3C">
            <w:pPr>
              <w:spacing w:beforeLines="60" w:before="144" w:afterLines="60" w:after="144"/>
              <w:rPr>
                <w:rFonts w:ascii="Calibri" w:hAnsi="Calibri"/>
                <w:color w:val="FF0000"/>
                <w:sz w:val="20"/>
                <w:szCs w:val="20"/>
              </w:rPr>
            </w:pPr>
            <w:r w:rsidRPr="00511FF8">
              <w:rPr>
                <w:rFonts w:ascii="Calibri" w:hAnsi="Calibri"/>
                <w:color w:val="FF0000"/>
                <w:sz w:val="20"/>
                <w:szCs w:val="20"/>
              </w:rPr>
              <w:t>Provides 60% of base monthly salary/wages subject to a maximum limit.</w:t>
            </w:r>
          </w:p>
        </w:tc>
        <w:tc>
          <w:tcPr>
            <w:tcW w:w="2970" w:type="dxa"/>
          </w:tcPr>
          <w:p w14:paraId="451D30D8" w14:textId="77777777" w:rsidR="00492C3C" w:rsidRPr="00511FF8" w:rsidRDefault="00492C3C" w:rsidP="00492C3C">
            <w:pPr>
              <w:spacing w:beforeLines="60" w:before="144" w:afterLines="60" w:after="144"/>
              <w:rPr>
                <w:rFonts w:ascii="Calibri" w:hAnsi="Calibri"/>
                <w:color w:val="FF0000"/>
                <w:sz w:val="20"/>
                <w:szCs w:val="20"/>
              </w:rPr>
            </w:pPr>
            <w:r w:rsidRPr="00511FF8">
              <w:rPr>
                <w:rFonts w:ascii="Calibri" w:hAnsi="Calibri"/>
                <w:color w:val="FF0000"/>
                <w:sz w:val="20"/>
                <w:szCs w:val="20"/>
              </w:rPr>
              <w:t>None</w:t>
            </w:r>
          </w:p>
          <w:p w14:paraId="0BE7AFF4" w14:textId="77777777" w:rsidR="00492C3C" w:rsidRPr="00511FF8" w:rsidRDefault="00492C3C" w:rsidP="00492C3C">
            <w:pPr>
              <w:spacing w:beforeLines="60" w:before="144" w:afterLines="60" w:after="144"/>
              <w:rPr>
                <w:rFonts w:ascii="Calibri" w:hAnsi="Calibri"/>
                <w:color w:val="FF0000"/>
                <w:sz w:val="20"/>
                <w:szCs w:val="20"/>
              </w:rPr>
            </w:pPr>
          </w:p>
        </w:tc>
        <w:tc>
          <w:tcPr>
            <w:tcW w:w="2970" w:type="dxa"/>
          </w:tcPr>
          <w:p w14:paraId="5255E32E" w14:textId="77777777" w:rsidR="00492C3C" w:rsidRPr="00511FF8" w:rsidRDefault="00492C3C" w:rsidP="00492C3C">
            <w:pPr>
              <w:spacing w:beforeLines="60" w:before="144" w:afterLines="60" w:after="144"/>
              <w:rPr>
                <w:rFonts w:ascii="Calibri" w:hAnsi="Calibri"/>
                <w:color w:val="FF0000"/>
                <w:sz w:val="20"/>
                <w:szCs w:val="20"/>
              </w:rPr>
            </w:pPr>
            <w:r w:rsidRPr="00511FF8">
              <w:rPr>
                <w:rFonts w:ascii="Calibri" w:hAnsi="Calibri"/>
                <w:color w:val="FF0000"/>
                <w:sz w:val="20"/>
                <w:szCs w:val="20"/>
              </w:rPr>
              <w:t xml:space="preserve">Regular full-time employees </w:t>
            </w:r>
          </w:p>
        </w:tc>
        <w:tc>
          <w:tcPr>
            <w:tcW w:w="1350" w:type="dxa"/>
          </w:tcPr>
          <w:p w14:paraId="43F936C0" w14:textId="77777777" w:rsidR="00492C3C" w:rsidRPr="00511FF8" w:rsidRDefault="00492C3C" w:rsidP="00492C3C">
            <w:pPr>
              <w:spacing w:beforeLines="60" w:before="144" w:afterLines="60" w:after="144"/>
              <w:jc w:val="center"/>
              <w:rPr>
                <w:rFonts w:ascii="Calibri" w:hAnsi="Calibri"/>
                <w:color w:val="FF0000"/>
                <w:sz w:val="20"/>
                <w:szCs w:val="20"/>
              </w:rPr>
            </w:pPr>
            <w:r w:rsidRPr="00511FF8">
              <w:rPr>
                <w:rFonts w:ascii="Calibri" w:hAnsi="Calibri"/>
                <w:color w:val="FF0000"/>
                <w:sz w:val="20"/>
                <w:szCs w:val="20"/>
              </w:rPr>
              <w:t>90 days</w:t>
            </w:r>
          </w:p>
        </w:tc>
      </w:tr>
      <w:tr w:rsidR="00492C3C" w14:paraId="6168A37B" w14:textId="77777777" w:rsidTr="005C030E">
        <w:trPr>
          <w:cantSplit/>
        </w:trPr>
        <w:tc>
          <w:tcPr>
            <w:tcW w:w="2245" w:type="dxa"/>
          </w:tcPr>
          <w:p w14:paraId="4AA24FD5" w14:textId="77777777" w:rsidR="00492C3C" w:rsidRPr="00C66DC7" w:rsidRDefault="00492C3C" w:rsidP="00492C3C">
            <w:pPr>
              <w:spacing w:beforeLines="60" w:before="144" w:afterLines="60" w:after="144"/>
              <w:jc w:val="center"/>
              <w:rPr>
                <w:rFonts w:ascii="Calibri" w:hAnsi="Calibri"/>
                <w:b/>
                <w:u w:val="single"/>
              </w:rPr>
            </w:pPr>
            <w:r w:rsidRPr="00C66DC7">
              <w:rPr>
                <w:rFonts w:ascii="Calibri" w:hAnsi="Calibri"/>
                <w:b/>
                <w:u w:val="single"/>
              </w:rPr>
              <w:t>Short-Term Disability Insurance</w:t>
            </w:r>
          </w:p>
        </w:tc>
        <w:tc>
          <w:tcPr>
            <w:tcW w:w="4050" w:type="dxa"/>
          </w:tcPr>
          <w:p w14:paraId="4FDD7299" w14:textId="77777777" w:rsidR="00492C3C" w:rsidRPr="00511FF8" w:rsidRDefault="00492C3C" w:rsidP="00492C3C">
            <w:pPr>
              <w:pStyle w:val="Header"/>
              <w:spacing w:beforeLines="60" w:before="144" w:afterLines="60" w:after="144"/>
              <w:rPr>
                <w:rFonts w:ascii="Calibri" w:hAnsi="Calibri"/>
                <w:color w:val="FF0000"/>
                <w:sz w:val="20"/>
                <w:szCs w:val="20"/>
              </w:rPr>
            </w:pPr>
          </w:p>
        </w:tc>
        <w:tc>
          <w:tcPr>
            <w:tcW w:w="2970" w:type="dxa"/>
          </w:tcPr>
          <w:p w14:paraId="7D8237B6" w14:textId="77777777" w:rsidR="00492C3C" w:rsidRPr="00511FF8" w:rsidRDefault="00492C3C" w:rsidP="00492C3C">
            <w:pPr>
              <w:spacing w:beforeLines="60" w:before="144" w:afterLines="60" w:after="144"/>
              <w:rPr>
                <w:rFonts w:ascii="Calibri" w:hAnsi="Calibri"/>
                <w:color w:val="FF0000"/>
                <w:sz w:val="20"/>
                <w:szCs w:val="20"/>
              </w:rPr>
            </w:pPr>
          </w:p>
        </w:tc>
        <w:tc>
          <w:tcPr>
            <w:tcW w:w="2970" w:type="dxa"/>
          </w:tcPr>
          <w:p w14:paraId="07A0430C" w14:textId="77777777" w:rsidR="00492C3C" w:rsidRPr="00511FF8" w:rsidRDefault="00492C3C" w:rsidP="00492C3C">
            <w:pPr>
              <w:spacing w:beforeLines="60" w:before="144" w:afterLines="60" w:after="144"/>
              <w:rPr>
                <w:rFonts w:ascii="Calibri" w:hAnsi="Calibri"/>
                <w:color w:val="FF0000"/>
                <w:sz w:val="20"/>
                <w:szCs w:val="20"/>
              </w:rPr>
            </w:pPr>
          </w:p>
        </w:tc>
        <w:tc>
          <w:tcPr>
            <w:tcW w:w="1350" w:type="dxa"/>
          </w:tcPr>
          <w:p w14:paraId="2A38D5A3" w14:textId="77777777" w:rsidR="00492C3C" w:rsidRPr="00511FF8" w:rsidRDefault="00492C3C" w:rsidP="00492C3C">
            <w:pPr>
              <w:spacing w:beforeLines="60" w:before="144" w:afterLines="60" w:after="144"/>
              <w:jc w:val="center"/>
              <w:rPr>
                <w:rFonts w:ascii="Calibri" w:hAnsi="Calibri"/>
                <w:color w:val="FF0000"/>
                <w:sz w:val="20"/>
                <w:szCs w:val="20"/>
              </w:rPr>
            </w:pPr>
          </w:p>
        </w:tc>
      </w:tr>
      <w:tr w:rsidR="00492C3C" w14:paraId="6E67A74E" w14:textId="77777777" w:rsidTr="005C030E">
        <w:trPr>
          <w:cantSplit/>
        </w:trPr>
        <w:tc>
          <w:tcPr>
            <w:tcW w:w="2245" w:type="dxa"/>
          </w:tcPr>
          <w:p w14:paraId="06549AA7" w14:textId="77777777" w:rsidR="00492C3C" w:rsidRPr="00C66DC7" w:rsidRDefault="00492C3C" w:rsidP="00492C3C">
            <w:pPr>
              <w:spacing w:beforeLines="60" w:before="144" w:afterLines="60" w:after="144"/>
              <w:jc w:val="center"/>
              <w:rPr>
                <w:rFonts w:ascii="Calibri" w:hAnsi="Calibri"/>
                <w:b/>
                <w:u w:val="single"/>
              </w:rPr>
            </w:pPr>
            <w:r w:rsidRPr="00C66DC7">
              <w:rPr>
                <w:rFonts w:ascii="Calibri" w:hAnsi="Calibri"/>
                <w:b/>
                <w:u w:val="single"/>
              </w:rPr>
              <w:lastRenderedPageBreak/>
              <w:t>401(k) Retirement Plan</w:t>
            </w:r>
          </w:p>
          <w:p w14:paraId="76BD9A88" w14:textId="77777777" w:rsidR="00492C3C" w:rsidRPr="00C66DC7" w:rsidRDefault="00492C3C" w:rsidP="00492C3C">
            <w:pPr>
              <w:spacing w:beforeLines="60" w:before="144" w:afterLines="60" w:after="144"/>
              <w:jc w:val="center"/>
              <w:rPr>
                <w:rFonts w:ascii="Calibri" w:hAnsi="Calibri"/>
                <w:color w:val="FF0000"/>
              </w:rPr>
            </w:pPr>
            <w:r w:rsidRPr="00C66DC7">
              <w:rPr>
                <w:rFonts w:ascii="Calibri" w:hAnsi="Calibri"/>
                <w:color w:val="FF0000"/>
              </w:rPr>
              <w:t>Principal</w:t>
            </w:r>
          </w:p>
        </w:tc>
        <w:tc>
          <w:tcPr>
            <w:tcW w:w="4050" w:type="dxa"/>
          </w:tcPr>
          <w:p w14:paraId="62DE5781" w14:textId="77777777" w:rsidR="00492C3C" w:rsidRPr="00511FF8" w:rsidRDefault="00492C3C" w:rsidP="00492C3C">
            <w:pPr>
              <w:pStyle w:val="Header"/>
              <w:spacing w:beforeLines="60" w:before="144" w:afterLines="60" w:after="144"/>
              <w:rPr>
                <w:rFonts w:ascii="Calibri" w:hAnsi="Calibri"/>
                <w:color w:val="FF0000"/>
                <w:sz w:val="20"/>
                <w:szCs w:val="20"/>
              </w:rPr>
            </w:pPr>
            <w:r w:rsidRPr="00511FF8">
              <w:rPr>
                <w:rFonts w:ascii="Calibri" w:hAnsi="Calibri"/>
                <w:color w:val="FF0000"/>
                <w:sz w:val="20"/>
                <w:szCs w:val="20"/>
              </w:rPr>
              <w:t>Employees can elect to have a percentage of their pay deducted on a pre-tax basis</w:t>
            </w:r>
          </w:p>
        </w:tc>
        <w:tc>
          <w:tcPr>
            <w:tcW w:w="2970" w:type="dxa"/>
          </w:tcPr>
          <w:p w14:paraId="06CFD2B3" w14:textId="77777777" w:rsidR="00492C3C" w:rsidRPr="00511FF8" w:rsidRDefault="00492C3C" w:rsidP="00492C3C">
            <w:pPr>
              <w:spacing w:beforeLines="60" w:before="144" w:afterLines="60" w:after="144"/>
              <w:rPr>
                <w:rFonts w:ascii="Calibri" w:hAnsi="Calibri"/>
                <w:color w:val="FF0000"/>
                <w:sz w:val="20"/>
                <w:szCs w:val="20"/>
              </w:rPr>
            </w:pPr>
            <w:r w:rsidRPr="00511FF8">
              <w:rPr>
                <w:rFonts w:ascii="Calibri" w:hAnsi="Calibri"/>
                <w:color w:val="FF0000"/>
                <w:sz w:val="20"/>
                <w:szCs w:val="20"/>
              </w:rPr>
              <w:t>Employee elects percentage of contribution up to 15%</w:t>
            </w:r>
          </w:p>
          <w:p w14:paraId="6DD2C08A" w14:textId="77777777" w:rsidR="00492C3C" w:rsidRPr="00511FF8" w:rsidRDefault="00492C3C" w:rsidP="00492C3C">
            <w:pPr>
              <w:spacing w:beforeLines="60" w:before="144" w:afterLines="60" w:after="144"/>
              <w:rPr>
                <w:rFonts w:ascii="Calibri" w:hAnsi="Calibri"/>
                <w:color w:val="FF0000"/>
                <w:sz w:val="20"/>
                <w:szCs w:val="20"/>
              </w:rPr>
            </w:pPr>
            <w:r w:rsidRPr="00511FF8">
              <w:rPr>
                <w:rFonts w:ascii="Calibri" w:hAnsi="Calibri"/>
                <w:color w:val="FF0000"/>
                <w:sz w:val="20"/>
                <w:szCs w:val="20"/>
              </w:rPr>
              <w:t>Company match of up to 6% of base salary after 1 year of employment</w:t>
            </w:r>
          </w:p>
        </w:tc>
        <w:tc>
          <w:tcPr>
            <w:tcW w:w="2970" w:type="dxa"/>
          </w:tcPr>
          <w:p w14:paraId="49317215" w14:textId="77777777" w:rsidR="00492C3C" w:rsidRPr="00511FF8" w:rsidRDefault="00492C3C" w:rsidP="00492C3C">
            <w:pPr>
              <w:spacing w:beforeLines="60" w:before="144" w:afterLines="60" w:after="144"/>
              <w:rPr>
                <w:rFonts w:ascii="Calibri" w:hAnsi="Calibri"/>
                <w:color w:val="FF0000"/>
                <w:sz w:val="20"/>
                <w:szCs w:val="20"/>
              </w:rPr>
            </w:pPr>
            <w:r w:rsidRPr="00511FF8">
              <w:rPr>
                <w:rFonts w:ascii="Calibri" w:hAnsi="Calibri"/>
                <w:color w:val="FF0000"/>
                <w:sz w:val="20"/>
                <w:szCs w:val="20"/>
              </w:rPr>
              <w:t>All regular employees</w:t>
            </w:r>
          </w:p>
          <w:p w14:paraId="08F26487" w14:textId="77777777" w:rsidR="00492C3C" w:rsidRPr="00511FF8" w:rsidRDefault="00492C3C" w:rsidP="00492C3C">
            <w:pPr>
              <w:spacing w:beforeLines="60" w:before="144" w:afterLines="60" w:after="144"/>
              <w:rPr>
                <w:rFonts w:ascii="Calibri" w:hAnsi="Calibri"/>
                <w:color w:val="FF0000"/>
                <w:sz w:val="20"/>
                <w:szCs w:val="20"/>
              </w:rPr>
            </w:pPr>
          </w:p>
        </w:tc>
        <w:tc>
          <w:tcPr>
            <w:tcW w:w="1350" w:type="dxa"/>
          </w:tcPr>
          <w:p w14:paraId="56073ACD" w14:textId="77777777" w:rsidR="00492C3C" w:rsidRPr="00511FF8" w:rsidRDefault="00492C3C" w:rsidP="00492C3C">
            <w:pPr>
              <w:spacing w:beforeLines="60" w:before="144" w:afterLines="60" w:after="144"/>
              <w:jc w:val="center"/>
              <w:rPr>
                <w:rFonts w:ascii="Calibri" w:hAnsi="Calibri"/>
                <w:color w:val="FF0000"/>
                <w:sz w:val="20"/>
                <w:szCs w:val="20"/>
              </w:rPr>
            </w:pPr>
            <w:r w:rsidRPr="00511FF8">
              <w:rPr>
                <w:rFonts w:ascii="Calibri" w:hAnsi="Calibri"/>
                <w:color w:val="FF0000"/>
                <w:sz w:val="20"/>
                <w:szCs w:val="20"/>
              </w:rPr>
              <w:t>90 days</w:t>
            </w:r>
          </w:p>
        </w:tc>
      </w:tr>
      <w:tr w:rsidR="00492C3C" w14:paraId="0C86D3F4" w14:textId="77777777" w:rsidTr="005C030E">
        <w:trPr>
          <w:cantSplit/>
        </w:trPr>
        <w:tc>
          <w:tcPr>
            <w:tcW w:w="2245" w:type="dxa"/>
            <w:tcBorders>
              <w:bottom w:val="single" w:sz="4" w:space="0" w:color="auto"/>
            </w:tcBorders>
          </w:tcPr>
          <w:p w14:paraId="198A5D90" w14:textId="77777777" w:rsidR="00492C3C" w:rsidRPr="00C66DC7" w:rsidRDefault="00492C3C" w:rsidP="00492C3C">
            <w:pPr>
              <w:spacing w:beforeLines="60" w:before="144" w:afterLines="60" w:after="144"/>
              <w:jc w:val="center"/>
              <w:rPr>
                <w:rFonts w:ascii="Calibri" w:hAnsi="Calibri"/>
                <w:b/>
                <w:u w:val="single"/>
              </w:rPr>
            </w:pPr>
            <w:r w:rsidRPr="00C66DC7">
              <w:rPr>
                <w:rFonts w:ascii="Calibri" w:hAnsi="Calibri"/>
                <w:b/>
                <w:u w:val="single"/>
              </w:rPr>
              <w:t>Flexible Spending Account (FSA)</w:t>
            </w:r>
          </w:p>
          <w:p w14:paraId="6C342B76" w14:textId="77777777" w:rsidR="00492C3C" w:rsidRPr="00C66DC7" w:rsidRDefault="00492C3C" w:rsidP="00492C3C">
            <w:pPr>
              <w:spacing w:beforeLines="60" w:before="144" w:afterLines="60" w:after="144"/>
              <w:jc w:val="center"/>
              <w:rPr>
                <w:rFonts w:ascii="Calibri" w:hAnsi="Calibri"/>
                <w:color w:val="FF0000"/>
              </w:rPr>
            </w:pPr>
            <w:r>
              <w:rPr>
                <w:rFonts w:ascii="Calibri" w:hAnsi="Calibri"/>
                <w:color w:val="FF0000"/>
              </w:rPr>
              <w:t xml:space="preserve">FSA </w:t>
            </w:r>
            <w:r w:rsidR="00511FF8">
              <w:rPr>
                <w:rFonts w:ascii="Calibri" w:hAnsi="Calibri"/>
                <w:color w:val="FF0000"/>
              </w:rPr>
              <w:t xml:space="preserve">Plan </w:t>
            </w:r>
            <w:r>
              <w:rPr>
                <w:rFonts w:ascii="Calibri" w:hAnsi="Calibri"/>
                <w:color w:val="FF0000"/>
              </w:rPr>
              <w:t>Name</w:t>
            </w:r>
          </w:p>
        </w:tc>
        <w:tc>
          <w:tcPr>
            <w:tcW w:w="4050" w:type="dxa"/>
            <w:tcBorders>
              <w:bottom w:val="single" w:sz="4" w:space="0" w:color="auto"/>
            </w:tcBorders>
          </w:tcPr>
          <w:p w14:paraId="28743904" w14:textId="77777777" w:rsidR="00492C3C" w:rsidRPr="00511FF8" w:rsidRDefault="00492C3C" w:rsidP="00492C3C">
            <w:pPr>
              <w:spacing w:beforeLines="60" w:before="144" w:afterLines="60" w:after="144"/>
              <w:rPr>
                <w:rFonts w:ascii="Calibri" w:hAnsi="Calibri"/>
                <w:color w:val="FF0000"/>
                <w:sz w:val="20"/>
                <w:szCs w:val="20"/>
              </w:rPr>
            </w:pPr>
            <w:r w:rsidRPr="00511FF8">
              <w:rPr>
                <w:rFonts w:ascii="Calibri" w:hAnsi="Calibri"/>
                <w:color w:val="FF0000"/>
                <w:kern w:val="16"/>
                <w:sz w:val="20"/>
                <w:szCs w:val="20"/>
              </w:rPr>
              <w:t>Employees can elect to fund certain healthcare and dependent care expenses on a pre-tax basis</w:t>
            </w:r>
          </w:p>
        </w:tc>
        <w:tc>
          <w:tcPr>
            <w:tcW w:w="2970" w:type="dxa"/>
            <w:tcBorders>
              <w:bottom w:val="single" w:sz="4" w:space="0" w:color="auto"/>
            </w:tcBorders>
          </w:tcPr>
          <w:p w14:paraId="0DBC1EB4" w14:textId="77777777" w:rsidR="00492C3C" w:rsidRPr="00511FF8" w:rsidRDefault="00492C3C" w:rsidP="00492C3C">
            <w:pPr>
              <w:spacing w:beforeLines="60" w:before="144" w:afterLines="60" w:after="144"/>
              <w:rPr>
                <w:rFonts w:ascii="Calibri" w:hAnsi="Calibri"/>
                <w:color w:val="FF0000"/>
                <w:sz w:val="20"/>
                <w:szCs w:val="20"/>
              </w:rPr>
            </w:pPr>
            <w:r w:rsidRPr="00511FF8">
              <w:rPr>
                <w:rFonts w:ascii="Calibri" w:hAnsi="Calibri"/>
                <w:color w:val="FF0000"/>
                <w:sz w:val="20"/>
                <w:szCs w:val="20"/>
              </w:rPr>
              <w:t>Employee paid</w:t>
            </w:r>
          </w:p>
          <w:p w14:paraId="04F2A77A" w14:textId="77777777" w:rsidR="00492C3C" w:rsidRPr="00511FF8" w:rsidRDefault="00492C3C" w:rsidP="00492C3C">
            <w:pPr>
              <w:spacing w:beforeLines="60" w:before="144" w:afterLines="60" w:after="144"/>
              <w:rPr>
                <w:rFonts w:ascii="Calibri" w:hAnsi="Calibri"/>
                <w:color w:val="FF0000"/>
                <w:sz w:val="20"/>
                <w:szCs w:val="20"/>
              </w:rPr>
            </w:pPr>
            <w:r w:rsidRPr="00511FF8">
              <w:rPr>
                <w:rFonts w:ascii="Calibri" w:hAnsi="Calibri"/>
                <w:color w:val="FF0000"/>
                <w:sz w:val="20"/>
                <w:szCs w:val="20"/>
              </w:rPr>
              <w:t>Medical Care - Up to a maximum of $2,000.00 per year</w:t>
            </w:r>
          </w:p>
          <w:p w14:paraId="6C0F9CC1" w14:textId="77777777" w:rsidR="00492C3C" w:rsidRPr="00511FF8" w:rsidRDefault="00492C3C" w:rsidP="00492C3C">
            <w:pPr>
              <w:spacing w:beforeLines="60" w:before="144" w:afterLines="60" w:after="144"/>
              <w:rPr>
                <w:rFonts w:ascii="Calibri" w:hAnsi="Calibri"/>
                <w:color w:val="FF0000"/>
                <w:sz w:val="20"/>
                <w:szCs w:val="20"/>
              </w:rPr>
            </w:pPr>
            <w:r w:rsidRPr="00511FF8">
              <w:rPr>
                <w:rFonts w:ascii="Calibri" w:hAnsi="Calibri"/>
                <w:color w:val="FF0000"/>
                <w:sz w:val="20"/>
                <w:szCs w:val="20"/>
              </w:rPr>
              <w:t>Dependent Care – up to a maximum of $5,000 per year</w:t>
            </w:r>
          </w:p>
        </w:tc>
        <w:tc>
          <w:tcPr>
            <w:tcW w:w="2970" w:type="dxa"/>
            <w:tcBorders>
              <w:bottom w:val="single" w:sz="4" w:space="0" w:color="auto"/>
            </w:tcBorders>
          </w:tcPr>
          <w:p w14:paraId="2DFD831D" w14:textId="77777777" w:rsidR="00492C3C" w:rsidRPr="00511FF8" w:rsidRDefault="00492C3C" w:rsidP="00492C3C">
            <w:pPr>
              <w:spacing w:beforeLines="60" w:before="144" w:afterLines="60" w:after="144"/>
              <w:rPr>
                <w:rFonts w:ascii="Calibri" w:hAnsi="Calibri"/>
                <w:color w:val="FF0000"/>
                <w:sz w:val="20"/>
                <w:szCs w:val="20"/>
              </w:rPr>
            </w:pPr>
            <w:r w:rsidRPr="00511FF8">
              <w:rPr>
                <w:rFonts w:ascii="Calibri" w:hAnsi="Calibri"/>
                <w:color w:val="FF0000"/>
                <w:sz w:val="20"/>
                <w:szCs w:val="20"/>
              </w:rPr>
              <w:t>All regular full-time employees</w:t>
            </w:r>
          </w:p>
          <w:p w14:paraId="719BB1B2" w14:textId="77777777" w:rsidR="00492C3C" w:rsidRPr="00511FF8" w:rsidRDefault="00492C3C" w:rsidP="00492C3C">
            <w:pPr>
              <w:spacing w:beforeLines="60" w:before="144" w:afterLines="60" w:after="144"/>
              <w:rPr>
                <w:rFonts w:ascii="Calibri" w:hAnsi="Calibri"/>
                <w:color w:val="FF0000"/>
                <w:sz w:val="20"/>
                <w:szCs w:val="20"/>
              </w:rPr>
            </w:pPr>
          </w:p>
        </w:tc>
        <w:tc>
          <w:tcPr>
            <w:tcW w:w="1350" w:type="dxa"/>
            <w:tcBorders>
              <w:bottom w:val="single" w:sz="4" w:space="0" w:color="auto"/>
            </w:tcBorders>
          </w:tcPr>
          <w:p w14:paraId="7CFCE269" w14:textId="77777777" w:rsidR="00492C3C" w:rsidRPr="00511FF8" w:rsidRDefault="00492C3C" w:rsidP="00492C3C">
            <w:pPr>
              <w:spacing w:beforeLines="60" w:before="144" w:afterLines="60" w:after="144"/>
              <w:jc w:val="center"/>
              <w:rPr>
                <w:rFonts w:ascii="Calibri" w:hAnsi="Calibri"/>
                <w:color w:val="FF0000"/>
                <w:sz w:val="20"/>
                <w:szCs w:val="20"/>
              </w:rPr>
            </w:pPr>
            <w:r w:rsidRPr="00511FF8">
              <w:rPr>
                <w:rFonts w:ascii="Calibri" w:hAnsi="Calibri"/>
                <w:color w:val="FF0000"/>
                <w:sz w:val="20"/>
                <w:szCs w:val="20"/>
              </w:rPr>
              <w:t>None</w:t>
            </w:r>
          </w:p>
        </w:tc>
      </w:tr>
      <w:tr w:rsidR="00492C3C" w14:paraId="0E1C57A9" w14:textId="77777777" w:rsidTr="005C030E">
        <w:trPr>
          <w:cantSplit/>
        </w:trPr>
        <w:tc>
          <w:tcPr>
            <w:tcW w:w="2245" w:type="dxa"/>
          </w:tcPr>
          <w:p w14:paraId="2B7DEA38" w14:textId="77777777" w:rsidR="00492C3C" w:rsidRPr="00C66DC7" w:rsidRDefault="00492C3C" w:rsidP="00492C3C">
            <w:pPr>
              <w:spacing w:before="60" w:after="60"/>
              <w:jc w:val="center"/>
              <w:rPr>
                <w:rFonts w:ascii="Calibri" w:hAnsi="Calibri"/>
                <w:b/>
                <w:u w:val="single"/>
              </w:rPr>
            </w:pPr>
            <w:r w:rsidRPr="00C66DC7">
              <w:rPr>
                <w:rFonts w:ascii="Calibri" w:hAnsi="Calibri"/>
                <w:b/>
                <w:u w:val="single"/>
              </w:rPr>
              <w:t>Vacation</w:t>
            </w:r>
          </w:p>
        </w:tc>
        <w:tc>
          <w:tcPr>
            <w:tcW w:w="4050" w:type="dxa"/>
          </w:tcPr>
          <w:p w14:paraId="188F3120" w14:textId="77777777" w:rsidR="00492C3C" w:rsidRPr="00511FF8" w:rsidRDefault="00492C3C" w:rsidP="00492C3C">
            <w:pPr>
              <w:spacing w:before="120" w:after="120"/>
              <w:rPr>
                <w:rFonts w:ascii="Calibri" w:hAnsi="Calibri"/>
                <w:color w:val="FF0000"/>
                <w:sz w:val="20"/>
                <w:szCs w:val="20"/>
              </w:rPr>
            </w:pPr>
            <w:r w:rsidRPr="00511FF8">
              <w:rPr>
                <w:rFonts w:ascii="Calibri" w:hAnsi="Calibri"/>
                <w:color w:val="FF0000"/>
                <w:sz w:val="20"/>
                <w:szCs w:val="20"/>
              </w:rPr>
              <w:t>1 week carryover allowed</w:t>
            </w:r>
          </w:p>
          <w:p w14:paraId="485C56BE" w14:textId="77777777" w:rsidR="00492C3C" w:rsidRPr="00511FF8" w:rsidRDefault="00492C3C" w:rsidP="00492C3C">
            <w:pPr>
              <w:spacing w:before="120" w:after="120"/>
              <w:rPr>
                <w:rFonts w:ascii="Calibri" w:hAnsi="Calibri"/>
                <w:color w:val="FF0000"/>
                <w:sz w:val="20"/>
                <w:szCs w:val="20"/>
              </w:rPr>
            </w:pPr>
            <w:r w:rsidRPr="00511FF8">
              <w:rPr>
                <w:rFonts w:ascii="Calibri" w:hAnsi="Calibri"/>
                <w:color w:val="FF0000"/>
                <w:sz w:val="20"/>
                <w:szCs w:val="20"/>
              </w:rPr>
              <w:t>Accrued based on years of service</w:t>
            </w:r>
          </w:p>
          <w:tbl>
            <w:tblPr>
              <w:tblW w:w="0" w:type="auto"/>
              <w:tblInd w:w="252" w:type="dxa"/>
              <w:tblLook w:val="01E0" w:firstRow="1" w:lastRow="1" w:firstColumn="1" w:lastColumn="1" w:noHBand="0" w:noVBand="0"/>
            </w:tblPr>
            <w:tblGrid>
              <w:gridCol w:w="900"/>
              <w:gridCol w:w="1222"/>
            </w:tblGrid>
            <w:tr w:rsidR="00492C3C" w:rsidRPr="00262D5E" w14:paraId="213184E7" w14:textId="77777777" w:rsidTr="001B0B7D">
              <w:tc>
                <w:tcPr>
                  <w:tcW w:w="900" w:type="dxa"/>
                  <w:shd w:val="clear" w:color="auto" w:fill="auto"/>
                </w:tcPr>
                <w:p w14:paraId="197880C1" w14:textId="77777777" w:rsidR="00492C3C" w:rsidRPr="00262D5E" w:rsidRDefault="00492C3C" w:rsidP="00492C3C">
                  <w:pPr>
                    <w:tabs>
                      <w:tab w:val="left" w:pos="432"/>
                    </w:tabs>
                    <w:spacing w:before="60" w:after="60"/>
                    <w:rPr>
                      <w:rFonts w:ascii="Calibri" w:hAnsi="Calibri"/>
                      <w:color w:val="FF0000"/>
                      <w:sz w:val="18"/>
                      <w:szCs w:val="18"/>
                    </w:rPr>
                  </w:pPr>
                  <w:proofErr w:type="spellStart"/>
                  <w:r w:rsidRPr="00262D5E">
                    <w:rPr>
                      <w:rFonts w:ascii="Calibri" w:hAnsi="Calibri"/>
                      <w:color w:val="FF0000"/>
                      <w:sz w:val="18"/>
                      <w:szCs w:val="18"/>
                    </w:rPr>
                    <w:t>Yr</w:t>
                  </w:r>
                  <w:proofErr w:type="spellEnd"/>
                  <w:r w:rsidRPr="00262D5E">
                    <w:rPr>
                      <w:rFonts w:ascii="Calibri" w:hAnsi="Calibri"/>
                      <w:color w:val="FF0000"/>
                      <w:sz w:val="18"/>
                      <w:szCs w:val="18"/>
                    </w:rPr>
                    <w:t xml:space="preserve"> 1-3:</w:t>
                  </w:r>
                </w:p>
              </w:tc>
              <w:tc>
                <w:tcPr>
                  <w:tcW w:w="1222" w:type="dxa"/>
                  <w:shd w:val="clear" w:color="auto" w:fill="auto"/>
                </w:tcPr>
                <w:p w14:paraId="3EF03BC3" w14:textId="77777777" w:rsidR="00492C3C" w:rsidRPr="00262D5E" w:rsidRDefault="00492C3C" w:rsidP="00492C3C">
                  <w:pPr>
                    <w:spacing w:before="60" w:after="60"/>
                    <w:ind w:left="-103"/>
                    <w:rPr>
                      <w:rFonts w:ascii="Calibri" w:hAnsi="Calibri"/>
                      <w:color w:val="FF0000"/>
                      <w:sz w:val="18"/>
                      <w:szCs w:val="18"/>
                    </w:rPr>
                  </w:pPr>
                  <w:r w:rsidRPr="00262D5E">
                    <w:rPr>
                      <w:rFonts w:ascii="Calibri" w:hAnsi="Calibri"/>
                      <w:color w:val="FF0000"/>
                      <w:sz w:val="18"/>
                      <w:szCs w:val="18"/>
                    </w:rPr>
                    <w:t>10 days</w:t>
                  </w:r>
                </w:p>
              </w:tc>
            </w:tr>
            <w:tr w:rsidR="00492C3C" w:rsidRPr="00262D5E" w14:paraId="41B02CB8" w14:textId="77777777" w:rsidTr="001B0B7D">
              <w:tc>
                <w:tcPr>
                  <w:tcW w:w="900" w:type="dxa"/>
                  <w:shd w:val="clear" w:color="auto" w:fill="auto"/>
                </w:tcPr>
                <w:p w14:paraId="03C45C53" w14:textId="77777777" w:rsidR="00492C3C" w:rsidRPr="00262D5E" w:rsidRDefault="00492C3C" w:rsidP="00492C3C">
                  <w:pPr>
                    <w:tabs>
                      <w:tab w:val="left" w:pos="432"/>
                    </w:tabs>
                    <w:spacing w:before="60" w:after="60"/>
                    <w:rPr>
                      <w:rFonts w:ascii="Calibri" w:hAnsi="Calibri"/>
                      <w:color w:val="FF0000"/>
                      <w:sz w:val="18"/>
                      <w:szCs w:val="18"/>
                    </w:rPr>
                  </w:pPr>
                  <w:proofErr w:type="spellStart"/>
                  <w:r w:rsidRPr="00262D5E">
                    <w:rPr>
                      <w:rFonts w:ascii="Calibri" w:hAnsi="Calibri"/>
                      <w:color w:val="FF0000"/>
                      <w:sz w:val="18"/>
                      <w:szCs w:val="18"/>
                    </w:rPr>
                    <w:t>Yr</w:t>
                  </w:r>
                  <w:proofErr w:type="spellEnd"/>
                  <w:r w:rsidRPr="00262D5E">
                    <w:rPr>
                      <w:rFonts w:ascii="Calibri" w:hAnsi="Calibri"/>
                      <w:color w:val="FF0000"/>
                      <w:sz w:val="18"/>
                      <w:szCs w:val="18"/>
                    </w:rPr>
                    <w:t xml:space="preserve"> 4-7:</w:t>
                  </w:r>
                </w:p>
              </w:tc>
              <w:tc>
                <w:tcPr>
                  <w:tcW w:w="1222" w:type="dxa"/>
                  <w:shd w:val="clear" w:color="auto" w:fill="auto"/>
                </w:tcPr>
                <w:p w14:paraId="1F169DCB" w14:textId="77777777" w:rsidR="00492C3C" w:rsidRPr="00262D5E" w:rsidRDefault="00492C3C" w:rsidP="00492C3C">
                  <w:pPr>
                    <w:spacing w:before="60" w:after="60"/>
                    <w:ind w:left="-103"/>
                    <w:rPr>
                      <w:rFonts w:ascii="Calibri" w:hAnsi="Calibri"/>
                      <w:color w:val="FF0000"/>
                      <w:sz w:val="18"/>
                      <w:szCs w:val="18"/>
                    </w:rPr>
                  </w:pPr>
                  <w:r w:rsidRPr="00262D5E">
                    <w:rPr>
                      <w:rFonts w:ascii="Calibri" w:hAnsi="Calibri"/>
                      <w:color w:val="FF0000"/>
                      <w:sz w:val="18"/>
                      <w:szCs w:val="18"/>
                    </w:rPr>
                    <w:t>15 days</w:t>
                  </w:r>
                </w:p>
              </w:tc>
            </w:tr>
            <w:tr w:rsidR="00492C3C" w:rsidRPr="00262D5E" w14:paraId="56E858E1" w14:textId="77777777" w:rsidTr="001B0B7D">
              <w:tc>
                <w:tcPr>
                  <w:tcW w:w="900" w:type="dxa"/>
                  <w:shd w:val="clear" w:color="auto" w:fill="auto"/>
                </w:tcPr>
                <w:p w14:paraId="1EB05C9F" w14:textId="77777777" w:rsidR="00492C3C" w:rsidRPr="00262D5E" w:rsidRDefault="00492C3C" w:rsidP="00492C3C">
                  <w:pPr>
                    <w:tabs>
                      <w:tab w:val="left" w:pos="432"/>
                    </w:tabs>
                    <w:spacing w:before="60" w:after="60"/>
                    <w:rPr>
                      <w:rFonts w:ascii="Calibri" w:hAnsi="Calibri"/>
                      <w:color w:val="FF0000"/>
                      <w:sz w:val="18"/>
                      <w:szCs w:val="18"/>
                    </w:rPr>
                  </w:pPr>
                  <w:proofErr w:type="spellStart"/>
                  <w:r w:rsidRPr="00262D5E">
                    <w:rPr>
                      <w:rFonts w:ascii="Calibri" w:hAnsi="Calibri"/>
                      <w:color w:val="FF0000"/>
                      <w:sz w:val="18"/>
                      <w:szCs w:val="18"/>
                    </w:rPr>
                    <w:t>Yr</w:t>
                  </w:r>
                  <w:proofErr w:type="spellEnd"/>
                  <w:r w:rsidRPr="00262D5E">
                    <w:rPr>
                      <w:rFonts w:ascii="Calibri" w:hAnsi="Calibri"/>
                      <w:color w:val="FF0000"/>
                      <w:sz w:val="18"/>
                      <w:szCs w:val="18"/>
                    </w:rPr>
                    <w:t xml:space="preserve"> 8-19:</w:t>
                  </w:r>
                </w:p>
              </w:tc>
              <w:tc>
                <w:tcPr>
                  <w:tcW w:w="1222" w:type="dxa"/>
                  <w:shd w:val="clear" w:color="auto" w:fill="auto"/>
                </w:tcPr>
                <w:p w14:paraId="6EDE0811" w14:textId="77777777" w:rsidR="00492C3C" w:rsidRPr="00262D5E" w:rsidRDefault="00492C3C" w:rsidP="00492C3C">
                  <w:pPr>
                    <w:spacing w:before="60" w:after="60"/>
                    <w:ind w:left="-103"/>
                    <w:rPr>
                      <w:rFonts w:ascii="Calibri" w:hAnsi="Calibri"/>
                      <w:color w:val="FF0000"/>
                      <w:sz w:val="18"/>
                      <w:szCs w:val="18"/>
                    </w:rPr>
                  </w:pPr>
                  <w:r w:rsidRPr="00262D5E">
                    <w:rPr>
                      <w:rFonts w:ascii="Calibri" w:hAnsi="Calibri"/>
                      <w:color w:val="FF0000"/>
                      <w:sz w:val="18"/>
                      <w:szCs w:val="18"/>
                    </w:rPr>
                    <w:t>20 days</w:t>
                  </w:r>
                </w:p>
              </w:tc>
            </w:tr>
            <w:tr w:rsidR="00492C3C" w:rsidRPr="00262D5E" w14:paraId="612F4F14" w14:textId="77777777" w:rsidTr="001B0B7D">
              <w:tc>
                <w:tcPr>
                  <w:tcW w:w="900" w:type="dxa"/>
                  <w:shd w:val="clear" w:color="auto" w:fill="auto"/>
                </w:tcPr>
                <w:p w14:paraId="2AA68E60" w14:textId="77777777" w:rsidR="00492C3C" w:rsidRPr="00262D5E" w:rsidRDefault="00492C3C" w:rsidP="00492C3C">
                  <w:pPr>
                    <w:tabs>
                      <w:tab w:val="left" w:pos="432"/>
                    </w:tabs>
                    <w:spacing w:before="60" w:after="60"/>
                    <w:rPr>
                      <w:rFonts w:ascii="Calibri" w:hAnsi="Calibri"/>
                      <w:color w:val="FF0000"/>
                      <w:sz w:val="18"/>
                      <w:szCs w:val="18"/>
                    </w:rPr>
                  </w:pPr>
                  <w:proofErr w:type="spellStart"/>
                  <w:r w:rsidRPr="00262D5E">
                    <w:rPr>
                      <w:rFonts w:ascii="Calibri" w:hAnsi="Calibri"/>
                      <w:color w:val="FF0000"/>
                      <w:sz w:val="18"/>
                      <w:szCs w:val="18"/>
                    </w:rPr>
                    <w:t>Yr</w:t>
                  </w:r>
                  <w:proofErr w:type="spellEnd"/>
                  <w:r w:rsidRPr="00262D5E">
                    <w:rPr>
                      <w:rFonts w:ascii="Calibri" w:hAnsi="Calibri"/>
                      <w:color w:val="FF0000"/>
                      <w:sz w:val="18"/>
                      <w:szCs w:val="18"/>
                    </w:rPr>
                    <w:t xml:space="preserve"> 20+:</w:t>
                  </w:r>
                </w:p>
              </w:tc>
              <w:tc>
                <w:tcPr>
                  <w:tcW w:w="1222" w:type="dxa"/>
                  <w:shd w:val="clear" w:color="auto" w:fill="auto"/>
                </w:tcPr>
                <w:p w14:paraId="52B0BC29" w14:textId="77777777" w:rsidR="00492C3C" w:rsidRPr="00262D5E" w:rsidRDefault="00492C3C" w:rsidP="00492C3C">
                  <w:pPr>
                    <w:spacing w:before="60" w:after="60"/>
                    <w:ind w:left="-103"/>
                    <w:rPr>
                      <w:rFonts w:ascii="Calibri" w:hAnsi="Calibri"/>
                      <w:color w:val="FF0000"/>
                      <w:sz w:val="18"/>
                      <w:szCs w:val="18"/>
                    </w:rPr>
                  </w:pPr>
                  <w:r w:rsidRPr="00262D5E">
                    <w:rPr>
                      <w:rFonts w:ascii="Calibri" w:hAnsi="Calibri"/>
                      <w:color w:val="FF0000"/>
                      <w:sz w:val="18"/>
                      <w:szCs w:val="18"/>
                    </w:rPr>
                    <w:t>25 days</w:t>
                  </w:r>
                </w:p>
              </w:tc>
            </w:tr>
          </w:tbl>
          <w:p w14:paraId="6EF99877" w14:textId="77777777" w:rsidR="00492C3C" w:rsidRPr="00C66DC7" w:rsidRDefault="00492C3C" w:rsidP="00492C3C">
            <w:pPr>
              <w:spacing w:before="120" w:after="120"/>
              <w:rPr>
                <w:rFonts w:ascii="Calibri" w:hAnsi="Calibri"/>
                <w:color w:val="FF0000"/>
                <w:sz w:val="2"/>
                <w:szCs w:val="2"/>
              </w:rPr>
            </w:pPr>
          </w:p>
        </w:tc>
        <w:tc>
          <w:tcPr>
            <w:tcW w:w="2970" w:type="dxa"/>
          </w:tcPr>
          <w:p w14:paraId="785B0423" w14:textId="77777777" w:rsidR="00492C3C" w:rsidRPr="00511FF8" w:rsidRDefault="00492C3C" w:rsidP="00492C3C">
            <w:pPr>
              <w:spacing w:before="120" w:after="120"/>
              <w:rPr>
                <w:rFonts w:ascii="Calibri" w:hAnsi="Calibri"/>
                <w:color w:val="FF0000"/>
                <w:sz w:val="20"/>
                <w:szCs w:val="20"/>
              </w:rPr>
            </w:pPr>
            <w:r w:rsidRPr="00511FF8">
              <w:rPr>
                <w:rFonts w:ascii="Calibri" w:hAnsi="Calibri"/>
                <w:color w:val="FF0000"/>
                <w:sz w:val="20"/>
                <w:szCs w:val="20"/>
              </w:rPr>
              <w:t>None</w:t>
            </w:r>
          </w:p>
        </w:tc>
        <w:tc>
          <w:tcPr>
            <w:tcW w:w="2970" w:type="dxa"/>
          </w:tcPr>
          <w:p w14:paraId="56BABD1B" w14:textId="77777777" w:rsidR="00492C3C" w:rsidRPr="00511FF8" w:rsidRDefault="00492C3C" w:rsidP="00492C3C">
            <w:pPr>
              <w:spacing w:before="120" w:after="120"/>
              <w:rPr>
                <w:rFonts w:ascii="Calibri" w:hAnsi="Calibri"/>
                <w:color w:val="FF0000"/>
                <w:sz w:val="20"/>
                <w:szCs w:val="20"/>
              </w:rPr>
            </w:pPr>
            <w:r w:rsidRPr="00511FF8">
              <w:rPr>
                <w:rFonts w:ascii="Calibri" w:hAnsi="Calibri"/>
                <w:color w:val="FF0000"/>
                <w:sz w:val="20"/>
                <w:szCs w:val="20"/>
              </w:rPr>
              <w:t>Regular employees scheduled to work 20 or more hours per week</w:t>
            </w:r>
          </w:p>
          <w:p w14:paraId="54F5A187" w14:textId="77777777" w:rsidR="00492C3C" w:rsidRPr="00511FF8" w:rsidRDefault="00492C3C" w:rsidP="00492C3C">
            <w:pPr>
              <w:spacing w:before="120" w:after="120"/>
              <w:rPr>
                <w:rFonts w:ascii="Calibri" w:hAnsi="Calibri"/>
                <w:color w:val="FF0000"/>
                <w:sz w:val="20"/>
                <w:szCs w:val="20"/>
              </w:rPr>
            </w:pPr>
            <w:r w:rsidRPr="00511FF8">
              <w:rPr>
                <w:rFonts w:ascii="Calibri" w:hAnsi="Calibri"/>
                <w:color w:val="FF0000"/>
                <w:sz w:val="20"/>
                <w:szCs w:val="20"/>
              </w:rPr>
              <w:t>Part time employees are prorated</w:t>
            </w:r>
          </w:p>
        </w:tc>
        <w:tc>
          <w:tcPr>
            <w:tcW w:w="1350" w:type="dxa"/>
          </w:tcPr>
          <w:p w14:paraId="6E42A762" w14:textId="77777777" w:rsidR="00492C3C" w:rsidRPr="00511FF8" w:rsidRDefault="00492C3C" w:rsidP="00492C3C">
            <w:pPr>
              <w:spacing w:before="120" w:after="120"/>
              <w:jc w:val="center"/>
              <w:rPr>
                <w:rFonts w:ascii="Calibri" w:hAnsi="Calibri"/>
                <w:color w:val="FF0000"/>
                <w:sz w:val="20"/>
                <w:szCs w:val="20"/>
              </w:rPr>
            </w:pPr>
            <w:r w:rsidRPr="00511FF8">
              <w:rPr>
                <w:rFonts w:ascii="Calibri" w:hAnsi="Calibri"/>
                <w:color w:val="FF0000"/>
                <w:sz w:val="20"/>
                <w:szCs w:val="20"/>
              </w:rPr>
              <w:t>None</w:t>
            </w:r>
          </w:p>
        </w:tc>
      </w:tr>
      <w:tr w:rsidR="00492C3C" w14:paraId="3F2ADB50" w14:textId="77777777" w:rsidTr="005C030E">
        <w:trPr>
          <w:cantSplit/>
        </w:trPr>
        <w:tc>
          <w:tcPr>
            <w:tcW w:w="2245" w:type="dxa"/>
          </w:tcPr>
          <w:p w14:paraId="705BA803" w14:textId="77777777" w:rsidR="00492C3C" w:rsidRPr="00C66DC7" w:rsidRDefault="00492C3C" w:rsidP="00492C3C">
            <w:pPr>
              <w:spacing w:before="120" w:after="120"/>
              <w:jc w:val="center"/>
              <w:rPr>
                <w:rFonts w:ascii="Calibri" w:hAnsi="Calibri"/>
                <w:b/>
                <w:u w:val="single"/>
              </w:rPr>
            </w:pPr>
            <w:r w:rsidRPr="00C66DC7">
              <w:rPr>
                <w:rFonts w:ascii="Calibri" w:hAnsi="Calibri"/>
              </w:rPr>
              <w:lastRenderedPageBreak/>
              <w:br w:type="page"/>
            </w:r>
            <w:r w:rsidRPr="00C66DC7">
              <w:rPr>
                <w:rFonts w:ascii="Calibri" w:hAnsi="Calibri"/>
                <w:b/>
                <w:u w:val="single"/>
              </w:rPr>
              <w:t>Emergency Leave OR Personal Days</w:t>
            </w:r>
          </w:p>
        </w:tc>
        <w:tc>
          <w:tcPr>
            <w:tcW w:w="4050" w:type="dxa"/>
          </w:tcPr>
          <w:p w14:paraId="07496F15" w14:textId="77777777" w:rsidR="00492C3C" w:rsidRPr="005C030E" w:rsidRDefault="00492C3C" w:rsidP="00492C3C">
            <w:pPr>
              <w:spacing w:before="120" w:after="120"/>
              <w:rPr>
                <w:rFonts w:ascii="Calibri" w:hAnsi="Calibri"/>
                <w:color w:val="FF0000"/>
                <w:sz w:val="20"/>
                <w:szCs w:val="20"/>
              </w:rPr>
            </w:pPr>
            <w:r w:rsidRPr="005C030E">
              <w:rPr>
                <w:rFonts w:ascii="Calibri" w:hAnsi="Calibri"/>
                <w:color w:val="FF0000"/>
                <w:sz w:val="20"/>
                <w:szCs w:val="20"/>
              </w:rPr>
              <w:t>6 days per calendar year for the following:</w:t>
            </w:r>
          </w:p>
          <w:p w14:paraId="27373300" w14:textId="77777777" w:rsidR="00492C3C" w:rsidRPr="005C030E" w:rsidRDefault="00492C3C" w:rsidP="00492C3C">
            <w:pPr>
              <w:autoSpaceDE w:val="0"/>
              <w:autoSpaceDN w:val="0"/>
              <w:adjustRightInd w:val="0"/>
              <w:spacing w:before="120" w:after="120"/>
              <w:ind w:left="252"/>
              <w:rPr>
                <w:rFonts w:ascii="Calibri" w:hAnsi="Calibri"/>
                <w:color w:val="FF0000"/>
                <w:sz w:val="20"/>
                <w:szCs w:val="20"/>
              </w:rPr>
            </w:pPr>
            <w:r w:rsidRPr="005C030E">
              <w:rPr>
                <w:rFonts w:ascii="Calibri" w:hAnsi="Calibri"/>
                <w:color w:val="FF0000"/>
                <w:sz w:val="20"/>
                <w:szCs w:val="20"/>
              </w:rPr>
              <w:t>- Personal illness</w:t>
            </w:r>
          </w:p>
          <w:p w14:paraId="0BAC4D96" w14:textId="77777777" w:rsidR="00492C3C" w:rsidRPr="005C030E" w:rsidRDefault="00492C3C" w:rsidP="00492C3C">
            <w:pPr>
              <w:autoSpaceDE w:val="0"/>
              <w:autoSpaceDN w:val="0"/>
              <w:adjustRightInd w:val="0"/>
              <w:spacing w:before="120" w:after="120"/>
              <w:ind w:left="432" w:hanging="180"/>
              <w:rPr>
                <w:rFonts w:ascii="Calibri" w:hAnsi="Calibri"/>
                <w:color w:val="FF0000"/>
                <w:sz w:val="20"/>
                <w:szCs w:val="20"/>
              </w:rPr>
            </w:pPr>
            <w:r w:rsidRPr="005C030E">
              <w:rPr>
                <w:rFonts w:ascii="Calibri" w:hAnsi="Calibri"/>
                <w:color w:val="FF0000"/>
                <w:sz w:val="20"/>
                <w:szCs w:val="20"/>
              </w:rPr>
              <w:t>- Illness of a family member if employee is needed for their care</w:t>
            </w:r>
          </w:p>
          <w:p w14:paraId="6C292B03" w14:textId="77777777" w:rsidR="00492C3C" w:rsidRPr="005C030E" w:rsidRDefault="00492C3C" w:rsidP="00492C3C">
            <w:pPr>
              <w:autoSpaceDE w:val="0"/>
              <w:autoSpaceDN w:val="0"/>
              <w:adjustRightInd w:val="0"/>
              <w:spacing w:before="120" w:after="120"/>
              <w:ind w:left="432" w:hanging="180"/>
              <w:rPr>
                <w:rFonts w:ascii="Calibri" w:hAnsi="Calibri"/>
                <w:color w:val="FF0000"/>
                <w:sz w:val="20"/>
                <w:szCs w:val="20"/>
              </w:rPr>
            </w:pPr>
            <w:r w:rsidRPr="005C030E">
              <w:rPr>
                <w:rFonts w:ascii="Calibri" w:hAnsi="Calibri"/>
                <w:color w:val="FF0000"/>
                <w:sz w:val="20"/>
                <w:szCs w:val="20"/>
              </w:rPr>
              <w:t>- Medical or dental appointment for employee or dependents</w:t>
            </w:r>
          </w:p>
          <w:p w14:paraId="026402C9" w14:textId="77777777" w:rsidR="00492C3C" w:rsidRPr="005C030E" w:rsidRDefault="00492C3C" w:rsidP="00492C3C">
            <w:pPr>
              <w:autoSpaceDE w:val="0"/>
              <w:autoSpaceDN w:val="0"/>
              <w:adjustRightInd w:val="0"/>
              <w:spacing w:before="120" w:after="120"/>
              <w:ind w:left="252"/>
              <w:rPr>
                <w:rFonts w:ascii="Calibri" w:hAnsi="Calibri"/>
                <w:color w:val="FF0000"/>
                <w:sz w:val="20"/>
                <w:szCs w:val="20"/>
              </w:rPr>
            </w:pPr>
            <w:r w:rsidRPr="005C030E">
              <w:rPr>
                <w:rFonts w:ascii="Calibri" w:hAnsi="Calibri"/>
                <w:color w:val="FF0000"/>
                <w:sz w:val="20"/>
                <w:szCs w:val="20"/>
              </w:rPr>
              <w:t>- Household or personal emergency</w:t>
            </w:r>
          </w:p>
        </w:tc>
        <w:tc>
          <w:tcPr>
            <w:tcW w:w="2970" w:type="dxa"/>
          </w:tcPr>
          <w:p w14:paraId="51CB93B0" w14:textId="77777777" w:rsidR="00492C3C" w:rsidRPr="005C030E" w:rsidRDefault="00492C3C" w:rsidP="00492C3C">
            <w:pPr>
              <w:spacing w:before="120" w:after="120"/>
              <w:rPr>
                <w:rFonts w:ascii="Calibri" w:hAnsi="Calibri"/>
                <w:color w:val="FF0000"/>
                <w:sz w:val="20"/>
                <w:szCs w:val="20"/>
              </w:rPr>
            </w:pPr>
            <w:r w:rsidRPr="005C030E">
              <w:rPr>
                <w:rFonts w:ascii="Calibri" w:hAnsi="Calibri"/>
                <w:color w:val="FF0000"/>
                <w:sz w:val="20"/>
                <w:szCs w:val="20"/>
              </w:rPr>
              <w:t>None</w:t>
            </w:r>
          </w:p>
        </w:tc>
        <w:tc>
          <w:tcPr>
            <w:tcW w:w="2970" w:type="dxa"/>
          </w:tcPr>
          <w:p w14:paraId="09EDA966" w14:textId="77777777" w:rsidR="00492C3C" w:rsidRPr="005C030E" w:rsidRDefault="00492C3C" w:rsidP="00492C3C">
            <w:pPr>
              <w:spacing w:before="120" w:after="120"/>
              <w:rPr>
                <w:rFonts w:ascii="Calibri" w:hAnsi="Calibri"/>
                <w:color w:val="FF0000"/>
                <w:sz w:val="20"/>
                <w:szCs w:val="20"/>
              </w:rPr>
            </w:pPr>
            <w:r w:rsidRPr="005C030E">
              <w:rPr>
                <w:rFonts w:ascii="Calibri" w:hAnsi="Calibri"/>
                <w:color w:val="FF0000"/>
                <w:sz w:val="20"/>
                <w:szCs w:val="20"/>
              </w:rPr>
              <w:t>Regular employees scheduled to work 20 or more hours per week</w:t>
            </w:r>
          </w:p>
          <w:p w14:paraId="7D886C18" w14:textId="77777777" w:rsidR="00492C3C" w:rsidRPr="005C030E" w:rsidRDefault="00492C3C" w:rsidP="00492C3C">
            <w:pPr>
              <w:spacing w:before="120" w:after="120"/>
              <w:rPr>
                <w:rFonts w:ascii="Calibri" w:hAnsi="Calibri"/>
                <w:color w:val="FF0000"/>
                <w:sz w:val="20"/>
                <w:szCs w:val="20"/>
              </w:rPr>
            </w:pPr>
            <w:r w:rsidRPr="005C030E">
              <w:rPr>
                <w:rFonts w:ascii="Calibri" w:hAnsi="Calibri"/>
                <w:color w:val="FF0000"/>
                <w:sz w:val="20"/>
                <w:szCs w:val="20"/>
              </w:rPr>
              <w:t>Part time employees are prorated</w:t>
            </w:r>
          </w:p>
        </w:tc>
        <w:tc>
          <w:tcPr>
            <w:tcW w:w="1350" w:type="dxa"/>
          </w:tcPr>
          <w:p w14:paraId="75A7BDD7" w14:textId="77777777" w:rsidR="00492C3C" w:rsidRPr="005C030E" w:rsidRDefault="00492C3C" w:rsidP="00492C3C">
            <w:pPr>
              <w:spacing w:before="120" w:after="120"/>
              <w:jc w:val="center"/>
              <w:rPr>
                <w:rFonts w:ascii="Calibri" w:hAnsi="Calibri"/>
                <w:color w:val="FF0000"/>
                <w:sz w:val="20"/>
                <w:szCs w:val="20"/>
              </w:rPr>
            </w:pPr>
            <w:r w:rsidRPr="005C030E">
              <w:rPr>
                <w:rFonts w:ascii="Calibri" w:hAnsi="Calibri"/>
                <w:color w:val="FF0000"/>
                <w:sz w:val="20"/>
                <w:szCs w:val="20"/>
              </w:rPr>
              <w:t>90 days</w:t>
            </w:r>
          </w:p>
        </w:tc>
      </w:tr>
      <w:tr w:rsidR="00492C3C" w14:paraId="69A1BBF2" w14:textId="77777777" w:rsidTr="005C030E">
        <w:trPr>
          <w:cantSplit/>
        </w:trPr>
        <w:tc>
          <w:tcPr>
            <w:tcW w:w="2245" w:type="dxa"/>
          </w:tcPr>
          <w:p w14:paraId="6A2C6FCA" w14:textId="77777777" w:rsidR="00492C3C" w:rsidRPr="00C66DC7" w:rsidRDefault="00492C3C" w:rsidP="00492C3C">
            <w:pPr>
              <w:spacing w:before="120" w:after="120"/>
              <w:jc w:val="center"/>
              <w:rPr>
                <w:rFonts w:ascii="Calibri" w:hAnsi="Calibri"/>
              </w:rPr>
            </w:pPr>
            <w:r w:rsidRPr="00492C3C">
              <w:rPr>
                <w:rFonts w:ascii="Calibri" w:hAnsi="Calibri"/>
                <w:b/>
                <w:u w:val="single"/>
              </w:rPr>
              <w:t>Extended Illness Bank</w:t>
            </w:r>
          </w:p>
        </w:tc>
        <w:tc>
          <w:tcPr>
            <w:tcW w:w="4050" w:type="dxa"/>
          </w:tcPr>
          <w:p w14:paraId="45C98F85" w14:textId="77777777" w:rsidR="00492C3C" w:rsidRPr="005C030E" w:rsidRDefault="00492C3C" w:rsidP="00492C3C">
            <w:pPr>
              <w:spacing w:before="120" w:after="120"/>
              <w:rPr>
                <w:rFonts w:ascii="Calibri" w:hAnsi="Calibri"/>
                <w:color w:val="FF0000"/>
                <w:sz w:val="20"/>
                <w:szCs w:val="20"/>
              </w:rPr>
            </w:pPr>
            <w:r w:rsidRPr="005C030E">
              <w:rPr>
                <w:rFonts w:ascii="Calibri" w:hAnsi="Calibri"/>
                <w:color w:val="FF0000"/>
                <w:sz w:val="20"/>
                <w:szCs w:val="20"/>
              </w:rPr>
              <w:t>Employees may keep up to 65 unused emergency leave days for use during an extended illness</w:t>
            </w:r>
          </w:p>
          <w:p w14:paraId="6093B3D0" w14:textId="77777777" w:rsidR="00492C3C" w:rsidRPr="005C030E" w:rsidRDefault="00492C3C" w:rsidP="00492C3C">
            <w:pPr>
              <w:spacing w:before="120" w:after="120"/>
              <w:rPr>
                <w:rFonts w:ascii="Calibri" w:hAnsi="Calibri"/>
                <w:color w:val="FF0000"/>
                <w:sz w:val="20"/>
                <w:szCs w:val="20"/>
              </w:rPr>
            </w:pPr>
            <w:r w:rsidRPr="005C030E">
              <w:rPr>
                <w:rFonts w:ascii="Calibri" w:hAnsi="Calibri"/>
                <w:color w:val="FF0000"/>
                <w:sz w:val="20"/>
                <w:szCs w:val="20"/>
              </w:rPr>
              <w:t>In addition, the Bank will grant employees extra days based on years of service</w:t>
            </w:r>
          </w:p>
        </w:tc>
        <w:tc>
          <w:tcPr>
            <w:tcW w:w="2970" w:type="dxa"/>
          </w:tcPr>
          <w:p w14:paraId="1D660BE1" w14:textId="77777777" w:rsidR="00492C3C" w:rsidRPr="005C030E" w:rsidRDefault="00492C3C" w:rsidP="00492C3C">
            <w:pPr>
              <w:spacing w:before="120" w:after="120"/>
              <w:rPr>
                <w:rFonts w:ascii="Calibri" w:hAnsi="Calibri"/>
                <w:color w:val="FF0000"/>
                <w:sz w:val="20"/>
                <w:szCs w:val="20"/>
              </w:rPr>
            </w:pPr>
            <w:r w:rsidRPr="005C030E">
              <w:rPr>
                <w:rFonts w:ascii="Calibri" w:hAnsi="Calibri"/>
                <w:color w:val="FF0000"/>
                <w:sz w:val="20"/>
                <w:szCs w:val="20"/>
              </w:rPr>
              <w:t>None</w:t>
            </w:r>
          </w:p>
        </w:tc>
        <w:tc>
          <w:tcPr>
            <w:tcW w:w="2970" w:type="dxa"/>
          </w:tcPr>
          <w:p w14:paraId="6EE27DFE" w14:textId="77777777" w:rsidR="00492C3C" w:rsidRPr="005C030E" w:rsidRDefault="00492C3C" w:rsidP="00492C3C">
            <w:pPr>
              <w:spacing w:before="120" w:after="120"/>
              <w:rPr>
                <w:rFonts w:ascii="Calibri" w:hAnsi="Calibri"/>
                <w:color w:val="FF0000"/>
                <w:sz w:val="20"/>
                <w:szCs w:val="20"/>
              </w:rPr>
            </w:pPr>
            <w:r w:rsidRPr="005C030E">
              <w:rPr>
                <w:rFonts w:ascii="Calibri" w:hAnsi="Calibri"/>
                <w:color w:val="FF0000"/>
                <w:sz w:val="20"/>
                <w:szCs w:val="20"/>
              </w:rPr>
              <w:t>Regular employees scheduled to work 20 or more hours per week</w:t>
            </w:r>
          </w:p>
          <w:p w14:paraId="02086F84" w14:textId="77777777" w:rsidR="00492C3C" w:rsidRPr="005C030E" w:rsidRDefault="00492C3C" w:rsidP="00492C3C">
            <w:pPr>
              <w:spacing w:before="120" w:after="120"/>
              <w:rPr>
                <w:rFonts w:ascii="Calibri" w:hAnsi="Calibri"/>
                <w:color w:val="FF0000"/>
                <w:sz w:val="20"/>
                <w:szCs w:val="20"/>
              </w:rPr>
            </w:pPr>
            <w:r w:rsidRPr="005C030E">
              <w:rPr>
                <w:rFonts w:ascii="Calibri" w:hAnsi="Calibri"/>
                <w:color w:val="FF0000"/>
                <w:sz w:val="20"/>
                <w:szCs w:val="20"/>
              </w:rPr>
              <w:t>Part time employees are prorated</w:t>
            </w:r>
          </w:p>
        </w:tc>
        <w:tc>
          <w:tcPr>
            <w:tcW w:w="1350" w:type="dxa"/>
          </w:tcPr>
          <w:p w14:paraId="18AAC058" w14:textId="77777777" w:rsidR="00492C3C" w:rsidRPr="005C030E" w:rsidRDefault="00492C3C" w:rsidP="00492C3C">
            <w:pPr>
              <w:spacing w:before="120" w:after="120"/>
              <w:jc w:val="center"/>
              <w:rPr>
                <w:rFonts w:ascii="Calibri" w:hAnsi="Calibri"/>
                <w:color w:val="FF0000"/>
                <w:sz w:val="20"/>
                <w:szCs w:val="20"/>
              </w:rPr>
            </w:pPr>
            <w:r w:rsidRPr="005C030E">
              <w:rPr>
                <w:rFonts w:ascii="Calibri" w:hAnsi="Calibri"/>
                <w:color w:val="FF0000"/>
                <w:sz w:val="20"/>
                <w:szCs w:val="20"/>
              </w:rPr>
              <w:t>90 days</w:t>
            </w:r>
          </w:p>
        </w:tc>
      </w:tr>
      <w:tr w:rsidR="00492C3C" w14:paraId="567B4BF9" w14:textId="77777777" w:rsidTr="005C030E">
        <w:trPr>
          <w:cantSplit/>
        </w:trPr>
        <w:tc>
          <w:tcPr>
            <w:tcW w:w="2245" w:type="dxa"/>
          </w:tcPr>
          <w:p w14:paraId="7CB42ACC" w14:textId="77777777" w:rsidR="00492C3C" w:rsidRPr="00C66DC7" w:rsidRDefault="00492C3C" w:rsidP="00492C3C">
            <w:pPr>
              <w:spacing w:before="120" w:after="120"/>
              <w:jc w:val="center"/>
              <w:rPr>
                <w:rFonts w:ascii="Calibri" w:hAnsi="Calibri"/>
                <w:b/>
                <w:u w:val="single"/>
              </w:rPr>
            </w:pPr>
            <w:r w:rsidRPr="00C66DC7">
              <w:rPr>
                <w:rFonts w:ascii="Calibri" w:hAnsi="Calibri"/>
                <w:b/>
                <w:u w:val="single"/>
              </w:rPr>
              <w:lastRenderedPageBreak/>
              <w:t>Holidays</w:t>
            </w:r>
          </w:p>
          <w:p w14:paraId="26DAC5ED" w14:textId="77777777" w:rsidR="00492C3C" w:rsidRPr="00C66DC7" w:rsidRDefault="00492C3C" w:rsidP="00492C3C">
            <w:pPr>
              <w:spacing w:before="120" w:after="120"/>
              <w:rPr>
                <w:rFonts w:ascii="Calibri" w:hAnsi="Calibri"/>
              </w:rPr>
            </w:pPr>
          </w:p>
        </w:tc>
        <w:tc>
          <w:tcPr>
            <w:tcW w:w="4050" w:type="dxa"/>
          </w:tcPr>
          <w:p w14:paraId="31E7EBA4" w14:textId="77777777" w:rsidR="00492C3C" w:rsidRPr="005C030E" w:rsidRDefault="00492C3C" w:rsidP="00492C3C">
            <w:pPr>
              <w:spacing w:before="120" w:after="120"/>
              <w:rPr>
                <w:rFonts w:ascii="Calibri" w:hAnsi="Calibri"/>
                <w:color w:val="FF0000"/>
                <w:sz w:val="20"/>
                <w:szCs w:val="20"/>
              </w:rPr>
            </w:pPr>
            <w:r w:rsidRPr="005C030E">
              <w:rPr>
                <w:rFonts w:ascii="Calibri" w:hAnsi="Calibri"/>
                <w:color w:val="FF0000"/>
                <w:sz w:val="20"/>
                <w:szCs w:val="20"/>
              </w:rPr>
              <w:t>11 per year as follows:</w:t>
            </w:r>
          </w:p>
          <w:p w14:paraId="2947C48D" w14:textId="77777777" w:rsidR="00492C3C" w:rsidRPr="005C030E" w:rsidRDefault="00492C3C" w:rsidP="00492C3C">
            <w:pPr>
              <w:ind w:firstLine="259"/>
              <w:rPr>
                <w:rFonts w:ascii="Calibri" w:hAnsi="Calibri"/>
                <w:color w:val="FF0000"/>
                <w:sz w:val="20"/>
                <w:szCs w:val="20"/>
              </w:rPr>
            </w:pPr>
            <w:r w:rsidRPr="005C030E">
              <w:rPr>
                <w:rFonts w:ascii="Calibri" w:hAnsi="Calibri"/>
                <w:color w:val="FF0000"/>
                <w:sz w:val="20"/>
                <w:szCs w:val="20"/>
              </w:rPr>
              <w:t>- New Year</w:t>
            </w:r>
            <w:r w:rsidR="00511FF8" w:rsidRPr="005C030E">
              <w:rPr>
                <w:rFonts w:ascii="Calibri" w:hAnsi="Calibri"/>
                <w:color w:val="FF0000"/>
                <w:sz w:val="20"/>
                <w:szCs w:val="20"/>
              </w:rPr>
              <w:t>’</w:t>
            </w:r>
            <w:r w:rsidRPr="005C030E">
              <w:rPr>
                <w:rFonts w:ascii="Calibri" w:hAnsi="Calibri"/>
                <w:color w:val="FF0000"/>
                <w:sz w:val="20"/>
                <w:szCs w:val="20"/>
              </w:rPr>
              <w:t>s Day</w:t>
            </w:r>
          </w:p>
          <w:p w14:paraId="414C241F" w14:textId="77777777" w:rsidR="00492C3C" w:rsidRPr="005C030E" w:rsidRDefault="00492C3C" w:rsidP="00492C3C">
            <w:pPr>
              <w:ind w:firstLine="259"/>
              <w:rPr>
                <w:rFonts w:ascii="Calibri" w:hAnsi="Calibri"/>
                <w:color w:val="FF0000"/>
                <w:sz w:val="20"/>
                <w:szCs w:val="20"/>
              </w:rPr>
            </w:pPr>
            <w:r w:rsidRPr="005C030E">
              <w:rPr>
                <w:rFonts w:ascii="Calibri" w:hAnsi="Calibri"/>
                <w:color w:val="FF0000"/>
                <w:sz w:val="20"/>
                <w:szCs w:val="20"/>
              </w:rPr>
              <w:t xml:space="preserve">- MLK Day </w:t>
            </w:r>
          </w:p>
          <w:p w14:paraId="21129D5E" w14:textId="77777777" w:rsidR="00492C3C" w:rsidRPr="005C030E" w:rsidRDefault="00492C3C" w:rsidP="00492C3C">
            <w:pPr>
              <w:pStyle w:val="Header"/>
              <w:ind w:firstLine="259"/>
              <w:rPr>
                <w:rFonts w:ascii="Calibri" w:hAnsi="Calibri"/>
                <w:color w:val="FF0000"/>
                <w:sz w:val="20"/>
                <w:szCs w:val="20"/>
              </w:rPr>
            </w:pPr>
            <w:r w:rsidRPr="005C030E">
              <w:rPr>
                <w:rFonts w:ascii="Calibri" w:hAnsi="Calibri"/>
                <w:color w:val="FF0000"/>
                <w:sz w:val="20"/>
                <w:szCs w:val="20"/>
              </w:rPr>
              <w:t xml:space="preserve">- Presidents Day </w:t>
            </w:r>
          </w:p>
          <w:p w14:paraId="622BEC66" w14:textId="77777777" w:rsidR="00492C3C" w:rsidRPr="005C030E" w:rsidRDefault="00492C3C" w:rsidP="00492C3C">
            <w:pPr>
              <w:ind w:firstLine="259"/>
              <w:rPr>
                <w:rFonts w:ascii="Calibri" w:hAnsi="Calibri"/>
                <w:color w:val="FF0000"/>
                <w:sz w:val="20"/>
                <w:szCs w:val="20"/>
              </w:rPr>
            </w:pPr>
            <w:r w:rsidRPr="005C030E">
              <w:rPr>
                <w:rFonts w:ascii="Calibri" w:hAnsi="Calibri"/>
                <w:color w:val="FF0000"/>
                <w:sz w:val="20"/>
                <w:szCs w:val="20"/>
              </w:rPr>
              <w:t>- Memorial Day</w:t>
            </w:r>
          </w:p>
          <w:p w14:paraId="4A18E94F" w14:textId="77777777" w:rsidR="00492C3C" w:rsidRPr="005C030E" w:rsidRDefault="00492C3C" w:rsidP="00492C3C">
            <w:pPr>
              <w:ind w:firstLine="259"/>
              <w:rPr>
                <w:rFonts w:ascii="Calibri" w:hAnsi="Calibri"/>
                <w:color w:val="FF0000"/>
                <w:sz w:val="20"/>
                <w:szCs w:val="20"/>
              </w:rPr>
            </w:pPr>
            <w:r w:rsidRPr="005C030E">
              <w:rPr>
                <w:rFonts w:ascii="Calibri" w:hAnsi="Calibri"/>
                <w:color w:val="FF0000"/>
                <w:sz w:val="20"/>
                <w:szCs w:val="20"/>
              </w:rPr>
              <w:t>- Independence Day</w:t>
            </w:r>
          </w:p>
          <w:p w14:paraId="38BB56E3" w14:textId="77777777" w:rsidR="00492C3C" w:rsidRPr="005C030E" w:rsidRDefault="00492C3C" w:rsidP="00492C3C">
            <w:pPr>
              <w:ind w:firstLine="259"/>
              <w:rPr>
                <w:rFonts w:ascii="Calibri" w:hAnsi="Calibri"/>
                <w:color w:val="FF0000"/>
                <w:sz w:val="20"/>
                <w:szCs w:val="20"/>
              </w:rPr>
            </w:pPr>
            <w:r w:rsidRPr="005C030E">
              <w:rPr>
                <w:rFonts w:ascii="Calibri" w:hAnsi="Calibri"/>
                <w:color w:val="FF0000"/>
                <w:sz w:val="20"/>
                <w:szCs w:val="20"/>
              </w:rPr>
              <w:t>- Labor Day</w:t>
            </w:r>
          </w:p>
          <w:p w14:paraId="06011E7B" w14:textId="77777777" w:rsidR="00492C3C" w:rsidRPr="005C030E" w:rsidRDefault="00492C3C" w:rsidP="00492C3C">
            <w:pPr>
              <w:ind w:firstLine="259"/>
              <w:rPr>
                <w:rFonts w:ascii="Calibri" w:hAnsi="Calibri"/>
                <w:color w:val="FF0000"/>
                <w:sz w:val="20"/>
                <w:szCs w:val="20"/>
              </w:rPr>
            </w:pPr>
            <w:r w:rsidRPr="005C030E">
              <w:rPr>
                <w:rFonts w:ascii="Calibri" w:hAnsi="Calibri"/>
                <w:color w:val="FF0000"/>
                <w:sz w:val="20"/>
                <w:szCs w:val="20"/>
              </w:rPr>
              <w:t>- Columbus Day</w:t>
            </w:r>
          </w:p>
          <w:p w14:paraId="73FB0A41" w14:textId="77777777" w:rsidR="00492C3C" w:rsidRPr="005C030E" w:rsidRDefault="00492C3C" w:rsidP="00492C3C">
            <w:pPr>
              <w:ind w:firstLine="259"/>
              <w:rPr>
                <w:rFonts w:ascii="Calibri" w:hAnsi="Calibri"/>
                <w:color w:val="FF0000"/>
                <w:sz w:val="20"/>
                <w:szCs w:val="20"/>
              </w:rPr>
            </w:pPr>
            <w:r w:rsidRPr="005C030E">
              <w:rPr>
                <w:rFonts w:ascii="Calibri" w:hAnsi="Calibri"/>
                <w:color w:val="FF0000"/>
                <w:sz w:val="20"/>
                <w:szCs w:val="20"/>
              </w:rPr>
              <w:t>- Veterans Day</w:t>
            </w:r>
          </w:p>
          <w:p w14:paraId="00C55AF3" w14:textId="77777777" w:rsidR="00492C3C" w:rsidRPr="005C030E" w:rsidRDefault="00492C3C" w:rsidP="00492C3C">
            <w:pPr>
              <w:ind w:firstLine="259"/>
              <w:rPr>
                <w:rFonts w:ascii="Calibri" w:hAnsi="Calibri"/>
                <w:color w:val="FF0000"/>
                <w:sz w:val="20"/>
                <w:szCs w:val="20"/>
              </w:rPr>
            </w:pPr>
            <w:r w:rsidRPr="005C030E">
              <w:rPr>
                <w:rFonts w:ascii="Calibri" w:hAnsi="Calibri"/>
                <w:color w:val="FF0000"/>
                <w:sz w:val="20"/>
                <w:szCs w:val="20"/>
              </w:rPr>
              <w:t xml:space="preserve">- Thanksgiving Day </w:t>
            </w:r>
          </w:p>
          <w:p w14:paraId="2E3ECF28" w14:textId="77777777" w:rsidR="00492C3C" w:rsidRPr="005C030E" w:rsidRDefault="00492C3C" w:rsidP="00492C3C">
            <w:pPr>
              <w:ind w:firstLine="259"/>
              <w:rPr>
                <w:rFonts w:ascii="Calibri" w:hAnsi="Calibri"/>
                <w:color w:val="FF0000"/>
                <w:sz w:val="20"/>
                <w:szCs w:val="20"/>
              </w:rPr>
            </w:pPr>
            <w:r w:rsidRPr="005C030E">
              <w:rPr>
                <w:rFonts w:ascii="Calibri" w:hAnsi="Calibri"/>
                <w:color w:val="FF0000"/>
                <w:sz w:val="20"/>
                <w:szCs w:val="20"/>
              </w:rPr>
              <w:t>- Christmas Day</w:t>
            </w:r>
          </w:p>
          <w:p w14:paraId="3A9DF1D2" w14:textId="77777777" w:rsidR="00492C3C" w:rsidRPr="005C030E" w:rsidRDefault="00492C3C" w:rsidP="00492C3C">
            <w:pPr>
              <w:spacing w:after="120"/>
              <w:ind w:firstLine="259"/>
              <w:rPr>
                <w:rFonts w:ascii="Calibri" w:hAnsi="Calibri"/>
                <w:color w:val="FF0000"/>
                <w:sz w:val="20"/>
                <w:szCs w:val="20"/>
              </w:rPr>
            </w:pPr>
            <w:r w:rsidRPr="005C030E">
              <w:rPr>
                <w:rFonts w:ascii="Calibri" w:hAnsi="Calibri"/>
                <w:color w:val="FF0000"/>
                <w:sz w:val="20"/>
                <w:szCs w:val="20"/>
              </w:rPr>
              <w:t>- 1 Floating Holiday</w:t>
            </w:r>
          </w:p>
        </w:tc>
        <w:tc>
          <w:tcPr>
            <w:tcW w:w="2970" w:type="dxa"/>
          </w:tcPr>
          <w:p w14:paraId="5852E4C9" w14:textId="77777777" w:rsidR="00492C3C" w:rsidRPr="005C030E" w:rsidRDefault="00492C3C" w:rsidP="00492C3C">
            <w:pPr>
              <w:spacing w:before="120" w:after="120"/>
              <w:rPr>
                <w:rFonts w:ascii="Calibri" w:hAnsi="Calibri"/>
                <w:color w:val="FF0000"/>
                <w:sz w:val="20"/>
                <w:szCs w:val="20"/>
              </w:rPr>
            </w:pPr>
            <w:r w:rsidRPr="005C030E">
              <w:rPr>
                <w:rFonts w:ascii="Calibri" w:hAnsi="Calibri"/>
                <w:color w:val="FF0000"/>
                <w:sz w:val="20"/>
                <w:szCs w:val="20"/>
              </w:rPr>
              <w:t>None</w:t>
            </w:r>
          </w:p>
        </w:tc>
        <w:tc>
          <w:tcPr>
            <w:tcW w:w="2970" w:type="dxa"/>
          </w:tcPr>
          <w:p w14:paraId="7F1FCCEE" w14:textId="77777777" w:rsidR="00492C3C" w:rsidRPr="005C030E" w:rsidRDefault="00492C3C" w:rsidP="00492C3C">
            <w:pPr>
              <w:spacing w:before="120" w:after="120"/>
              <w:rPr>
                <w:rFonts w:ascii="Calibri" w:hAnsi="Calibri"/>
                <w:color w:val="FF0000"/>
                <w:sz w:val="20"/>
                <w:szCs w:val="20"/>
              </w:rPr>
            </w:pPr>
            <w:r w:rsidRPr="005C030E">
              <w:rPr>
                <w:rFonts w:ascii="Calibri" w:hAnsi="Calibri"/>
                <w:color w:val="FF0000"/>
                <w:sz w:val="20"/>
                <w:szCs w:val="20"/>
              </w:rPr>
              <w:t xml:space="preserve">Regular employees </w:t>
            </w:r>
          </w:p>
          <w:p w14:paraId="0205C578" w14:textId="77777777" w:rsidR="00492C3C" w:rsidRPr="005C030E" w:rsidRDefault="00492C3C" w:rsidP="00492C3C">
            <w:pPr>
              <w:spacing w:before="120" w:after="120"/>
              <w:rPr>
                <w:rFonts w:ascii="Calibri" w:hAnsi="Calibri"/>
                <w:color w:val="FF0000"/>
                <w:sz w:val="20"/>
                <w:szCs w:val="20"/>
              </w:rPr>
            </w:pPr>
            <w:r w:rsidRPr="005C030E">
              <w:rPr>
                <w:rFonts w:ascii="Calibri" w:hAnsi="Calibri"/>
                <w:color w:val="FF0000"/>
                <w:sz w:val="20"/>
                <w:szCs w:val="20"/>
              </w:rPr>
              <w:t>Part time employees are prorated</w:t>
            </w:r>
          </w:p>
        </w:tc>
        <w:tc>
          <w:tcPr>
            <w:tcW w:w="1350" w:type="dxa"/>
          </w:tcPr>
          <w:p w14:paraId="32753B93" w14:textId="77777777" w:rsidR="00492C3C" w:rsidRPr="005C030E" w:rsidRDefault="00492C3C" w:rsidP="00492C3C">
            <w:pPr>
              <w:spacing w:before="120" w:after="120"/>
              <w:rPr>
                <w:rFonts w:ascii="Calibri" w:hAnsi="Calibri"/>
                <w:color w:val="FF0000"/>
                <w:sz w:val="20"/>
                <w:szCs w:val="20"/>
              </w:rPr>
            </w:pPr>
            <w:r w:rsidRPr="005C030E">
              <w:rPr>
                <w:rFonts w:ascii="Calibri" w:hAnsi="Calibri"/>
                <w:color w:val="FF0000"/>
                <w:sz w:val="20"/>
                <w:szCs w:val="20"/>
              </w:rPr>
              <w:t>None</w:t>
            </w:r>
          </w:p>
        </w:tc>
      </w:tr>
      <w:tr w:rsidR="00492C3C" w14:paraId="67BFB5C6" w14:textId="77777777" w:rsidTr="005C030E">
        <w:trPr>
          <w:cantSplit/>
        </w:trPr>
        <w:tc>
          <w:tcPr>
            <w:tcW w:w="2245" w:type="dxa"/>
          </w:tcPr>
          <w:p w14:paraId="531E6A92" w14:textId="77777777" w:rsidR="00492C3C" w:rsidRPr="00C66DC7" w:rsidRDefault="00492C3C" w:rsidP="00492C3C">
            <w:pPr>
              <w:spacing w:before="120" w:after="120"/>
              <w:jc w:val="center"/>
              <w:rPr>
                <w:rFonts w:ascii="Calibri" w:hAnsi="Calibri"/>
                <w:b/>
                <w:u w:val="single"/>
              </w:rPr>
            </w:pPr>
            <w:r w:rsidRPr="00C66DC7">
              <w:rPr>
                <w:rFonts w:ascii="Calibri" w:hAnsi="Calibri"/>
                <w:b/>
                <w:u w:val="single"/>
              </w:rPr>
              <w:t>Banking Services</w:t>
            </w:r>
          </w:p>
        </w:tc>
        <w:tc>
          <w:tcPr>
            <w:tcW w:w="4050" w:type="dxa"/>
          </w:tcPr>
          <w:p w14:paraId="50EB3815" w14:textId="77777777" w:rsidR="00492C3C" w:rsidRPr="005C030E" w:rsidRDefault="00492C3C" w:rsidP="00492C3C">
            <w:pPr>
              <w:pStyle w:val="Heading6"/>
              <w:spacing w:before="120" w:after="120"/>
              <w:jc w:val="both"/>
              <w:rPr>
                <w:rFonts w:ascii="Calibri" w:hAnsi="Calibri"/>
                <w:b w:val="0"/>
                <w:bCs w:val="0"/>
                <w:color w:val="FF0000"/>
                <w:sz w:val="20"/>
                <w:szCs w:val="20"/>
              </w:rPr>
            </w:pPr>
            <w:r w:rsidRPr="005C030E">
              <w:rPr>
                <w:rFonts w:ascii="Calibri" w:hAnsi="Calibri"/>
                <w:b w:val="0"/>
                <w:bCs w:val="0"/>
                <w:color w:val="FF0000"/>
                <w:sz w:val="20"/>
                <w:szCs w:val="20"/>
              </w:rPr>
              <w:t>1 free checking account</w:t>
            </w:r>
          </w:p>
          <w:p w14:paraId="6AD35DAF" w14:textId="77777777" w:rsidR="00492C3C" w:rsidRPr="005C030E" w:rsidRDefault="00492C3C" w:rsidP="00492C3C">
            <w:pPr>
              <w:spacing w:before="120" w:after="120"/>
              <w:rPr>
                <w:rFonts w:ascii="Calibri" w:hAnsi="Calibri"/>
                <w:color w:val="FF0000"/>
                <w:sz w:val="20"/>
                <w:szCs w:val="20"/>
              </w:rPr>
            </w:pPr>
            <w:r w:rsidRPr="005C030E">
              <w:rPr>
                <w:rFonts w:ascii="Calibri" w:hAnsi="Calibri"/>
                <w:color w:val="FF0000"/>
                <w:sz w:val="20"/>
                <w:szCs w:val="20"/>
              </w:rPr>
              <w:t>1 free savings account</w:t>
            </w:r>
          </w:p>
          <w:p w14:paraId="49BDFD88" w14:textId="77777777" w:rsidR="00492C3C" w:rsidRPr="005C030E" w:rsidRDefault="00492C3C" w:rsidP="00492C3C">
            <w:pPr>
              <w:pStyle w:val="Heading6"/>
              <w:spacing w:before="120" w:after="120"/>
              <w:jc w:val="both"/>
              <w:rPr>
                <w:rFonts w:ascii="Calibri" w:hAnsi="Calibri"/>
                <w:b w:val="0"/>
                <w:bCs w:val="0"/>
                <w:color w:val="FF0000"/>
                <w:sz w:val="20"/>
                <w:szCs w:val="20"/>
              </w:rPr>
            </w:pPr>
            <w:r w:rsidRPr="005C030E">
              <w:rPr>
                <w:rFonts w:ascii="Calibri" w:hAnsi="Calibri"/>
                <w:b w:val="0"/>
                <w:bCs w:val="0"/>
                <w:color w:val="FF0000"/>
                <w:sz w:val="20"/>
                <w:szCs w:val="20"/>
              </w:rPr>
              <w:t xml:space="preserve">Normal fees waived for money orders and bank checks  </w:t>
            </w:r>
          </w:p>
          <w:p w14:paraId="18B42718" w14:textId="77777777" w:rsidR="00492C3C" w:rsidRPr="005C030E" w:rsidRDefault="00492C3C" w:rsidP="00492C3C">
            <w:pPr>
              <w:pStyle w:val="Heading6"/>
              <w:spacing w:before="120" w:after="120"/>
              <w:jc w:val="both"/>
              <w:rPr>
                <w:rFonts w:ascii="Calibri" w:hAnsi="Calibri"/>
                <w:b w:val="0"/>
                <w:bCs w:val="0"/>
                <w:color w:val="FF0000"/>
                <w:sz w:val="20"/>
                <w:szCs w:val="20"/>
              </w:rPr>
            </w:pPr>
            <w:r w:rsidRPr="005C030E">
              <w:rPr>
                <w:rFonts w:ascii="Calibri" w:hAnsi="Calibri"/>
                <w:b w:val="0"/>
                <w:bCs w:val="0"/>
                <w:color w:val="FF0000"/>
                <w:sz w:val="20"/>
                <w:szCs w:val="20"/>
              </w:rPr>
              <w:t xml:space="preserve">Reduced fee for travelers checks  </w:t>
            </w:r>
          </w:p>
        </w:tc>
        <w:tc>
          <w:tcPr>
            <w:tcW w:w="2970" w:type="dxa"/>
          </w:tcPr>
          <w:p w14:paraId="524C91A5" w14:textId="77777777" w:rsidR="00492C3C" w:rsidRPr="005C030E" w:rsidRDefault="00492C3C" w:rsidP="00492C3C">
            <w:pPr>
              <w:spacing w:before="120" w:after="120"/>
              <w:rPr>
                <w:rFonts w:ascii="Calibri" w:hAnsi="Calibri"/>
                <w:color w:val="FF0000"/>
                <w:sz w:val="20"/>
                <w:szCs w:val="20"/>
              </w:rPr>
            </w:pPr>
            <w:r w:rsidRPr="005C030E">
              <w:rPr>
                <w:rFonts w:ascii="Calibri" w:hAnsi="Calibri"/>
                <w:color w:val="FF0000"/>
                <w:sz w:val="20"/>
                <w:szCs w:val="20"/>
              </w:rPr>
              <w:t>Subject to specific service</w:t>
            </w:r>
          </w:p>
        </w:tc>
        <w:tc>
          <w:tcPr>
            <w:tcW w:w="2970" w:type="dxa"/>
          </w:tcPr>
          <w:p w14:paraId="5E7C3D2F" w14:textId="77777777" w:rsidR="00492C3C" w:rsidRPr="005C030E" w:rsidRDefault="00492C3C" w:rsidP="00492C3C">
            <w:pPr>
              <w:spacing w:before="120" w:after="120"/>
              <w:rPr>
                <w:rFonts w:ascii="Calibri" w:hAnsi="Calibri"/>
                <w:color w:val="FF0000"/>
                <w:sz w:val="20"/>
                <w:szCs w:val="20"/>
              </w:rPr>
            </w:pPr>
            <w:r w:rsidRPr="005C030E">
              <w:rPr>
                <w:rFonts w:ascii="Calibri" w:hAnsi="Calibri"/>
                <w:color w:val="FF0000"/>
                <w:sz w:val="20"/>
                <w:szCs w:val="20"/>
              </w:rPr>
              <w:t>All regular employees</w:t>
            </w:r>
          </w:p>
          <w:p w14:paraId="5F441089" w14:textId="77777777" w:rsidR="00492C3C" w:rsidRPr="005C030E" w:rsidRDefault="00492C3C" w:rsidP="00492C3C">
            <w:pPr>
              <w:spacing w:before="120" w:after="120"/>
              <w:rPr>
                <w:rFonts w:ascii="Calibri" w:hAnsi="Calibri"/>
                <w:color w:val="FF0000"/>
                <w:sz w:val="20"/>
                <w:szCs w:val="20"/>
              </w:rPr>
            </w:pPr>
          </w:p>
        </w:tc>
        <w:tc>
          <w:tcPr>
            <w:tcW w:w="1350" w:type="dxa"/>
          </w:tcPr>
          <w:p w14:paraId="513B3727" w14:textId="77777777" w:rsidR="00492C3C" w:rsidRPr="005C030E" w:rsidRDefault="00492C3C" w:rsidP="00492C3C">
            <w:pPr>
              <w:spacing w:before="120" w:after="120"/>
              <w:rPr>
                <w:rFonts w:ascii="Calibri" w:hAnsi="Calibri"/>
                <w:color w:val="FF0000"/>
                <w:sz w:val="20"/>
                <w:szCs w:val="20"/>
              </w:rPr>
            </w:pPr>
            <w:r w:rsidRPr="005C030E">
              <w:rPr>
                <w:rFonts w:ascii="Calibri" w:hAnsi="Calibri"/>
                <w:color w:val="FF0000"/>
                <w:sz w:val="20"/>
                <w:szCs w:val="20"/>
              </w:rPr>
              <w:t>None</w:t>
            </w:r>
          </w:p>
        </w:tc>
      </w:tr>
      <w:tr w:rsidR="00511FF8" w14:paraId="44A25F83" w14:textId="77777777" w:rsidTr="005C030E">
        <w:trPr>
          <w:cantSplit/>
        </w:trPr>
        <w:tc>
          <w:tcPr>
            <w:tcW w:w="2245" w:type="dxa"/>
          </w:tcPr>
          <w:p w14:paraId="40AD4844" w14:textId="77777777" w:rsidR="00511FF8" w:rsidRPr="00C66DC7" w:rsidRDefault="00511FF8" w:rsidP="00511FF8">
            <w:pPr>
              <w:spacing w:before="120" w:after="120"/>
              <w:jc w:val="center"/>
              <w:rPr>
                <w:rFonts w:ascii="Calibri" w:hAnsi="Calibri"/>
                <w:b/>
                <w:u w:val="single"/>
              </w:rPr>
            </w:pPr>
            <w:r w:rsidRPr="00C66DC7">
              <w:rPr>
                <w:rFonts w:ascii="Calibri" w:hAnsi="Calibri"/>
                <w:b/>
                <w:u w:val="single"/>
              </w:rPr>
              <w:lastRenderedPageBreak/>
              <w:t>Employee Assistance Plan</w:t>
            </w:r>
          </w:p>
        </w:tc>
        <w:tc>
          <w:tcPr>
            <w:tcW w:w="4050" w:type="dxa"/>
          </w:tcPr>
          <w:p w14:paraId="52BA42A7" w14:textId="77777777" w:rsidR="00511FF8" w:rsidRPr="00C66DC7" w:rsidRDefault="00511FF8" w:rsidP="00511FF8">
            <w:pPr>
              <w:autoSpaceDE w:val="0"/>
              <w:autoSpaceDN w:val="0"/>
              <w:adjustRightInd w:val="0"/>
              <w:spacing w:before="120" w:after="120"/>
              <w:rPr>
                <w:rFonts w:ascii="Calibri" w:hAnsi="Calibri"/>
                <w:color w:val="FF0000"/>
              </w:rPr>
            </w:pPr>
          </w:p>
        </w:tc>
        <w:tc>
          <w:tcPr>
            <w:tcW w:w="2970" w:type="dxa"/>
          </w:tcPr>
          <w:p w14:paraId="4E9BD45D" w14:textId="77777777" w:rsidR="00511FF8" w:rsidRPr="00C66DC7" w:rsidRDefault="00511FF8" w:rsidP="00511FF8">
            <w:pPr>
              <w:spacing w:before="120" w:after="120"/>
              <w:rPr>
                <w:rFonts w:ascii="Calibri" w:hAnsi="Calibri"/>
                <w:color w:val="FF0000"/>
              </w:rPr>
            </w:pPr>
          </w:p>
        </w:tc>
        <w:tc>
          <w:tcPr>
            <w:tcW w:w="2970" w:type="dxa"/>
          </w:tcPr>
          <w:p w14:paraId="4B2EC981" w14:textId="77777777" w:rsidR="00511FF8" w:rsidRPr="00C66DC7" w:rsidRDefault="00511FF8" w:rsidP="00511FF8">
            <w:pPr>
              <w:autoSpaceDE w:val="0"/>
              <w:autoSpaceDN w:val="0"/>
              <w:adjustRightInd w:val="0"/>
              <w:spacing w:before="120" w:after="120"/>
              <w:rPr>
                <w:rFonts w:ascii="Calibri" w:hAnsi="Calibri"/>
                <w:color w:val="FF0000"/>
              </w:rPr>
            </w:pPr>
          </w:p>
        </w:tc>
        <w:tc>
          <w:tcPr>
            <w:tcW w:w="1350" w:type="dxa"/>
          </w:tcPr>
          <w:p w14:paraId="5CF52BE9" w14:textId="77777777" w:rsidR="00511FF8" w:rsidRPr="00C66DC7" w:rsidRDefault="00511FF8" w:rsidP="00511FF8">
            <w:pPr>
              <w:spacing w:before="120" w:after="120"/>
              <w:rPr>
                <w:rFonts w:ascii="Calibri" w:hAnsi="Calibri"/>
                <w:color w:val="FF0000"/>
              </w:rPr>
            </w:pPr>
          </w:p>
        </w:tc>
      </w:tr>
      <w:tr w:rsidR="00511FF8" w14:paraId="42EA2136" w14:textId="77777777" w:rsidTr="005C030E">
        <w:trPr>
          <w:cantSplit/>
        </w:trPr>
        <w:tc>
          <w:tcPr>
            <w:tcW w:w="2245" w:type="dxa"/>
          </w:tcPr>
          <w:p w14:paraId="24370493" w14:textId="77777777" w:rsidR="00511FF8" w:rsidRDefault="00511FF8" w:rsidP="00511FF8">
            <w:pPr>
              <w:spacing w:after="120"/>
            </w:pPr>
            <w:r w:rsidRPr="00C66DC7">
              <w:rPr>
                <w:rFonts w:ascii="Calibri" w:hAnsi="Calibri"/>
                <w:b/>
                <w:u w:val="single"/>
              </w:rPr>
              <w:t>Educational Assistance</w:t>
            </w:r>
          </w:p>
        </w:tc>
        <w:tc>
          <w:tcPr>
            <w:tcW w:w="4050" w:type="dxa"/>
          </w:tcPr>
          <w:p w14:paraId="6DB74907" w14:textId="77777777" w:rsidR="00511FF8" w:rsidRPr="005C030E" w:rsidRDefault="00511FF8" w:rsidP="00511FF8">
            <w:pPr>
              <w:autoSpaceDE w:val="0"/>
              <w:autoSpaceDN w:val="0"/>
              <w:adjustRightInd w:val="0"/>
              <w:spacing w:before="120" w:after="120"/>
              <w:rPr>
                <w:rFonts w:ascii="Calibri" w:hAnsi="Calibri"/>
                <w:color w:val="FF0000"/>
                <w:sz w:val="20"/>
                <w:szCs w:val="20"/>
              </w:rPr>
            </w:pPr>
            <w:r w:rsidRPr="005C030E">
              <w:rPr>
                <w:rFonts w:ascii="Calibri" w:hAnsi="Calibri"/>
                <w:color w:val="FF0000"/>
                <w:sz w:val="20"/>
                <w:szCs w:val="20"/>
              </w:rPr>
              <w:t>Reimbursable expenses include the basic cost of the course, associated registration fees up to $2,000 per year per employee</w:t>
            </w:r>
          </w:p>
        </w:tc>
        <w:tc>
          <w:tcPr>
            <w:tcW w:w="2970" w:type="dxa"/>
          </w:tcPr>
          <w:p w14:paraId="2B797247" w14:textId="77777777" w:rsidR="00511FF8" w:rsidRPr="005C030E" w:rsidRDefault="00511FF8" w:rsidP="00511FF8">
            <w:pPr>
              <w:spacing w:before="120" w:after="120"/>
              <w:rPr>
                <w:rFonts w:ascii="Calibri" w:hAnsi="Calibri"/>
                <w:color w:val="FF0000"/>
                <w:sz w:val="20"/>
                <w:szCs w:val="20"/>
              </w:rPr>
            </w:pPr>
            <w:r w:rsidRPr="005C030E">
              <w:rPr>
                <w:rFonts w:ascii="Calibri" w:hAnsi="Calibri"/>
                <w:color w:val="FF0000"/>
                <w:sz w:val="20"/>
                <w:szCs w:val="20"/>
              </w:rPr>
              <w:t>None</w:t>
            </w:r>
          </w:p>
        </w:tc>
        <w:tc>
          <w:tcPr>
            <w:tcW w:w="2970" w:type="dxa"/>
          </w:tcPr>
          <w:p w14:paraId="6D21D473" w14:textId="77777777" w:rsidR="00511FF8" w:rsidRPr="005C030E" w:rsidRDefault="00511FF8" w:rsidP="00511FF8">
            <w:pPr>
              <w:autoSpaceDE w:val="0"/>
              <w:autoSpaceDN w:val="0"/>
              <w:adjustRightInd w:val="0"/>
              <w:spacing w:before="120" w:after="120"/>
              <w:rPr>
                <w:rFonts w:ascii="Calibri" w:hAnsi="Calibri"/>
                <w:color w:val="FF0000"/>
                <w:sz w:val="20"/>
                <w:szCs w:val="20"/>
              </w:rPr>
            </w:pPr>
            <w:r w:rsidRPr="005C030E">
              <w:rPr>
                <w:rFonts w:ascii="Calibri" w:hAnsi="Calibri"/>
                <w:color w:val="FF0000"/>
                <w:sz w:val="20"/>
                <w:szCs w:val="20"/>
              </w:rPr>
              <w:t>Regular full and part-time employees scheduled to work 20 or more hours per week</w:t>
            </w:r>
          </w:p>
        </w:tc>
        <w:tc>
          <w:tcPr>
            <w:tcW w:w="1350" w:type="dxa"/>
          </w:tcPr>
          <w:p w14:paraId="45E024A1" w14:textId="77777777" w:rsidR="00511FF8" w:rsidRPr="005C030E" w:rsidRDefault="00511FF8" w:rsidP="00511FF8">
            <w:pPr>
              <w:spacing w:before="120" w:after="120"/>
              <w:rPr>
                <w:rFonts w:ascii="Calibri" w:hAnsi="Calibri"/>
                <w:color w:val="FF0000"/>
                <w:sz w:val="20"/>
                <w:szCs w:val="20"/>
              </w:rPr>
            </w:pPr>
            <w:r w:rsidRPr="005C030E">
              <w:rPr>
                <w:rFonts w:ascii="Calibri" w:hAnsi="Calibri"/>
                <w:color w:val="FF0000"/>
                <w:sz w:val="20"/>
                <w:szCs w:val="20"/>
              </w:rPr>
              <w:t>90 days</w:t>
            </w:r>
          </w:p>
        </w:tc>
      </w:tr>
    </w:tbl>
    <w:p w14:paraId="2B08DD99" w14:textId="77777777" w:rsidR="00310628" w:rsidRDefault="006E1057" w:rsidP="00AF1A56">
      <w:pPr>
        <w:spacing w:after="120"/>
      </w:pPr>
    </w:p>
    <w:sectPr w:rsidR="00310628" w:rsidSect="00AF1A56">
      <w:headerReference w:type="default" r:id="rId9"/>
      <w:footerReference w:type="default" r:id="rId10"/>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6B53E" w14:textId="77777777" w:rsidR="007E5941" w:rsidRDefault="007E5941" w:rsidP="00AF1A56">
      <w:pPr>
        <w:spacing w:after="0" w:line="240" w:lineRule="auto"/>
      </w:pPr>
      <w:r>
        <w:separator/>
      </w:r>
    </w:p>
  </w:endnote>
  <w:endnote w:type="continuationSeparator" w:id="0">
    <w:p w14:paraId="25472C83" w14:textId="77777777" w:rsidR="007E5941" w:rsidRDefault="007E5941" w:rsidP="00AF1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AE09" w14:textId="77777777" w:rsidR="00AF1A56" w:rsidRPr="00AF1A56" w:rsidRDefault="00AF1A56" w:rsidP="00AF1A56">
    <w:pPr>
      <w:autoSpaceDE w:val="0"/>
      <w:autoSpaceDN w:val="0"/>
      <w:adjustRightInd w:val="0"/>
      <w:spacing w:after="120"/>
      <w:jc w:val="both"/>
      <w:rPr>
        <w:rFonts w:ascii="Calibri" w:eastAsia="Times New Roman" w:hAnsi="Calibri" w:cs="Times New Roman"/>
        <w:i/>
        <w:sz w:val="18"/>
        <w:szCs w:val="18"/>
      </w:rPr>
    </w:pPr>
    <w:r w:rsidRPr="00AF1A56">
      <w:rPr>
        <w:rFonts w:ascii="Calibri" w:eastAsia="Times New Roman" w:hAnsi="Calibri" w:cs="Times New Roman"/>
        <w:i/>
        <w:sz w:val="18"/>
        <w:szCs w:val="18"/>
      </w:rPr>
      <w:t xml:space="preserve">All benefits outlined in this summary are subject to change.  The intended purpose of this summary is to provide a condensed version of the Plan Documents and/or policies that are included in </w:t>
    </w:r>
    <w:r w:rsidRPr="00AF1A56">
      <w:rPr>
        <w:rFonts w:ascii="Calibri" w:eastAsia="Times New Roman" w:hAnsi="Calibri" w:cs="Times New Roman"/>
        <w:i/>
        <w:color w:val="FF0000"/>
        <w:sz w:val="18"/>
        <w:szCs w:val="18"/>
      </w:rPr>
      <w:t xml:space="preserve">COMPANY’S </w:t>
    </w:r>
    <w:r w:rsidRPr="00AF1A56">
      <w:rPr>
        <w:rFonts w:ascii="Calibri" w:eastAsia="Times New Roman" w:hAnsi="Calibri" w:cs="Times New Roman"/>
        <w:i/>
        <w:sz w:val="18"/>
        <w:szCs w:val="18"/>
      </w:rPr>
      <w:t xml:space="preserve">benefit package and Employee Handbook.  This summary does in no way imply a guarantee to pay nor is </w:t>
    </w:r>
    <w:r w:rsidRPr="00AF1A56">
      <w:rPr>
        <w:rFonts w:ascii="Calibri" w:eastAsia="Times New Roman" w:hAnsi="Calibri" w:cs="Times New Roman"/>
        <w:i/>
        <w:color w:val="FF0000"/>
        <w:sz w:val="18"/>
        <w:szCs w:val="18"/>
      </w:rPr>
      <w:t>COMPANY</w:t>
    </w:r>
    <w:r w:rsidRPr="00AF1A56">
      <w:rPr>
        <w:rFonts w:ascii="Calibri" w:eastAsia="Times New Roman" w:hAnsi="Calibri" w:cs="Times New Roman"/>
        <w:i/>
        <w:sz w:val="18"/>
        <w:szCs w:val="18"/>
      </w:rPr>
      <w:t xml:space="preserve"> liable for any plan/policy stipulations not outlined or otherwise not mentioned in this document. The </w:t>
    </w:r>
    <w:r w:rsidRPr="00AF1A56">
      <w:rPr>
        <w:rFonts w:ascii="Calibri" w:eastAsia="Times New Roman" w:hAnsi="Calibri" w:cs="Times New Roman"/>
        <w:i/>
        <w:color w:val="FF0000"/>
        <w:sz w:val="18"/>
        <w:szCs w:val="18"/>
      </w:rPr>
      <w:t>COMPANY</w:t>
    </w:r>
    <w:r w:rsidRPr="00AF1A56">
      <w:rPr>
        <w:rFonts w:ascii="Calibri" w:eastAsia="Times New Roman" w:hAnsi="Calibri" w:cs="Times New Roman"/>
        <w:i/>
        <w:sz w:val="18"/>
        <w:szCs w:val="18"/>
      </w:rPr>
      <w:t xml:space="preserve"> reserves the right to modify, revoke, suspend, terminate, or change any or all such plans, policies or procedures, in whole or in part, at any time, with notice whenever possible. Specific information regarding any benefit plan can be found in the applicable summary plan description (SPD), plan document or insurance policy contained in the Human Resource office. In the event of a conflict or perceived conflict between the specific provisions of a plan and any interpretation of information contained in this summary or the Employee Handbook</w:t>
    </w:r>
    <w:r w:rsidRPr="00AF1A56">
      <w:rPr>
        <w:rFonts w:ascii="Calibri" w:eastAsia="Times New Roman" w:hAnsi="Calibri" w:cs="Times New Roman"/>
        <w:i/>
        <w:iCs/>
        <w:sz w:val="18"/>
        <w:szCs w:val="18"/>
      </w:rPr>
      <w:t xml:space="preserve">, </w:t>
    </w:r>
    <w:r w:rsidRPr="00AF1A56">
      <w:rPr>
        <w:rFonts w:ascii="Calibri" w:eastAsia="Times New Roman" w:hAnsi="Calibri" w:cs="Times New Roman"/>
        <w:i/>
        <w:sz w:val="18"/>
        <w:szCs w:val="18"/>
      </w:rPr>
      <w:t xml:space="preserve">the specific provisions of the plan shall apply.  The language used in this summary is not intended to create, nor is it construed to constitute a contract between the </w:t>
    </w:r>
    <w:r w:rsidRPr="00AF1A56">
      <w:rPr>
        <w:rFonts w:ascii="Calibri" w:eastAsia="Times New Roman" w:hAnsi="Calibri" w:cs="Times New Roman"/>
        <w:i/>
        <w:color w:val="FF0000"/>
        <w:sz w:val="18"/>
        <w:szCs w:val="18"/>
      </w:rPr>
      <w:t>COMPANY</w:t>
    </w:r>
    <w:r w:rsidRPr="00AF1A56">
      <w:rPr>
        <w:rFonts w:ascii="Calibri" w:eastAsia="Times New Roman" w:hAnsi="Calibri" w:cs="Times New Roman"/>
        <w:i/>
        <w:sz w:val="18"/>
        <w:szCs w:val="18"/>
      </w:rPr>
      <w:t xml:space="preserve"> and any one or all of its employees.</w:t>
    </w:r>
  </w:p>
  <w:p w14:paraId="725C55A0" w14:textId="658BE2A6" w:rsidR="00AF1A56" w:rsidRPr="00AF1A56" w:rsidRDefault="006E1057" w:rsidP="00AF1A56">
    <w:pPr>
      <w:autoSpaceDE w:val="0"/>
      <w:autoSpaceDN w:val="0"/>
      <w:adjustRightInd w:val="0"/>
      <w:spacing w:after="0" w:line="240" w:lineRule="auto"/>
      <w:jc w:val="both"/>
      <w:rPr>
        <w:rFonts w:ascii="Calibri" w:eastAsia="Times New Roman" w:hAnsi="Calibri" w:cs="Times New Roman"/>
        <w:i/>
        <w:sz w:val="4"/>
        <w:szCs w:val="4"/>
      </w:rPr>
    </w:pPr>
    <w:r>
      <w:rPr>
        <w:rFonts w:ascii="Times New Roman" w:eastAsia="Times New Roman" w:hAnsi="Times New Roman" w:cs="Times New Roman"/>
        <w:noProof/>
        <w:sz w:val="24"/>
        <w:szCs w:val="24"/>
      </w:rPr>
      <w:pict w14:anchorId="4282E53A">
        <v:rect id="_x0000_i1025" style="width:0;height:1.5pt" o:hralign="center" o:hrstd="t" o:hr="t" fillcolor="#a0a0a0" stroked="f"/>
      </w:pict>
    </w:r>
  </w:p>
  <w:p w14:paraId="5B4DCA78" w14:textId="77777777" w:rsidR="00AF1A56" w:rsidRPr="00AF1A56" w:rsidRDefault="00AF1A56" w:rsidP="00AF1A56">
    <w:pPr>
      <w:tabs>
        <w:tab w:val="center" w:pos="4680"/>
        <w:tab w:val="right" w:pos="9360"/>
      </w:tabs>
      <w:spacing w:after="0" w:line="240" w:lineRule="auto"/>
      <w:rPr>
        <w:rFonts w:ascii="Calibri" w:eastAsia="Calibri" w:hAnsi="Calibri" w:cs="Times New Roman"/>
      </w:rPr>
    </w:pPr>
  </w:p>
  <w:p w14:paraId="47F9E544" w14:textId="77777777" w:rsidR="006E1057" w:rsidRDefault="00AF1A56" w:rsidP="006E1057">
    <w:pPr>
      <w:tabs>
        <w:tab w:val="center" w:pos="8640"/>
        <w:tab w:val="right" w:pos="9360"/>
      </w:tabs>
      <w:spacing w:after="0" w:line="240" w:lineRule="auto"/>
      <w:jc w:val="right"/>
      <w:rPr>
        <w:rFonts w:ascii="Calibri" w:eastAsia="Calibri" w:hAnsi="Calibri" w:cs="Times New Roman"/>
        <w:color w:val="767171"/>
        <w:sz w:val="18"/>
      </w:rPr>
    </w:pPr>
    <w:r w:rsidRPr="00AF1A56">
      <w:rPr>
        <w:rFonts w:ascii="Calibri" w:eastAsia="Calibri" w:hAnsi="Calibri" w:cs="Times New Roman"/>
        <w:color w:val="767171"/>
        <w:sz w:val="20"/>
      </w:rPr>
      <w:tab/>
    </w:r>
    <w:r w:rsidRPr="00AF1A56">
      <w:rPr>
        <w:rFonts w:ascii="Calibri" w:eastAsia="Calibri" w:hAnsi="Calibri" w:cs="Times New Roman"/>
        <w:color w:val="767171"/>
        <w:sz w:val="20"/>
      </w:rPr>
      <w:tab/>
    </w:r>
    <w:r w:rsidRPr="00AF1A56">
      <w:rPr>
        <w:rFonts w:ascii="Calibri" w:eastAsia="Calibri" w:hAnsi="Calibri" w:cs="Times New Roman"/>
        <w:color w:val="767171"/>
        <w:sz w:val="20"/>
      </w:rPr>
      <w:tab/>
    </w:r>
    <w:r w:rsidR="00511FF8">
      <w:rPr>
        <w:rFonts w:ascii="Calibri" w:eastAsia="Calibri" w:hAnsi="Calibri" w:cs="Times New Roman"/>
        <w:color w:val="767171"/>
        <w:sz w:val="20"/>
      </w:rPr>
      <w:t xml:space="preserve">             </w:t>
    </w:r>
    <w:r w:rsidRPr="00AF1A56">
      <w:rPr>
        <w:rFonts w:ascii="Calibri" w:eastAsia="Calibri" w:hAnsi="Calibri" w:cs="Times New Roman"/>
        <w:color w:val="767171"/>
        <w:sz w:val="20"/>
      </w:rPr>
      <w:t xml:space="preserve">OneDigital | </w:t>
    </w:r>
    <w:r w:rsidR="006E1057">
      <w:rPr>
        <w:rFonts w:ascii="Calibri" w:eastAsia="Calibri" w:hAnsi="Calibri" w:cs="Times New Roman"/>
        <w:color w:val="767171"/>
        <w:sz w:val="18"/>
      </w:rPr>
      <w:t>HR Consulting</w:t>
    </w:r>
  </w:p>
  <w:p w14:paraId="1EC27A67" w14:textId="7B841CFC" w:rsidR="00AF1A56" w:rsidRPr="00AF1A56" w:rsidRDefault="006E1057" w:rsidP="006E1057">
    <w:pPr>
      <w:tabs>
        <w:tab w:val="center" w:pos="4320"/>
        <w:tab w:val="right" w:pos="8640"/>
      </w:tabs>
      <w:spacing w:after="0" w:line="240" w:lineRule="auto"/>
      <w:jc w:val="right"/>
      <w:rPr>
        <w:rFonts w:ascii="Calibri" w:eastAsia="Times New Roman" w:hAnsi="Calibri" w:cs="Times New Roman"/>
        <w:i/>
        <w:sz w:val="18"/>
        <w:szCs w:val="18"/>
      </w:rPr>
    </w:pPr>
    <w:r w:rsidRPr="006E1057">
      <w:rPr>
        <w:rFonts w:ascii="Calibri" w:eastAsia="Calibri" w:hAnsi="Calibri" w:cs="Times New Roman"/>
        <w:color w:val="767171"/>
        <w:sz w:val="20"/>
      </w:rPr>
      <w:t>2.BENB.1001.01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A0D47" w14:textId="77777777" w:rsidR="007E5941" w:rsidRDefault="007E5941" w:rsidP="00AF1A56">
      <w:pPr>
        <w:spacing w:after="0" w:line="240" w:lineRule="auto"/>
      </w:pPr>
      <w:r>
        <w:separator/>
      </w:r>
    </w:p>
  </w:footnote>
  <w:footnote w:type="continuationSeparator" w:id="0">
    <w:p w14:paraId="4801CE43" w14:textId="77777777" w:rsidR="007E5941" w:rsidRDefault="007E5941" w:rsidP="00AF1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AC15" w14:textId="77777777" w:rsidR="00AF1A56" w:rsidRPr="00260AA7" w:rsidRDefault="00AF1A56" w:rsidP="00AF1A56">
    <w:pPr>
      <w:pStyle w:val="Header"/>
      <w:jc w:val="center"/>
      <w:rPr>
        <w:rFonts w:cstheme="minorHAnsi"/>
        <w:b/>
        <w:color w:val="FF0000"/>
        <w:sz w:val="28"/>
        <w:szCs w:val="28"/>
      </w:rPr>
    </w:pPr>
    <w:r w:rsidRPr="00260AA7">
      <w:rPr>
        <w:rFonts w:cstheme="minorHAnsi"/>
        <w:b/>
        <w:smallCaps/>
        <w:noProof/>
        <w:color w:val="FF0000"/>
        <w:sz w:val="28"/>
        <w:szCs w:val="28"/>
      </w:rPr>
      <w:t>COMPANY</w:t>
    </w:r>
  </w:p>
  <w:p w14:paraId="5BFA679C" w14:textId="77777777" w:rsidR="00AF1A56" w:rsidRPr="006E1057" w:rsidRDefault="00AF1A56" w:rsidP="00AF1A56">
    <w:pPr>
      <w:spacing w:after="0" w:line="240" w:lineRule="auto"/>
      <w:jc w:val="center"/>
      <w:rPr>
        <w:rFonts w:eastAsia="Times New Roman" w:cstheme="minorHAnsi"/>
        <w:b/>
        <w:caps/>
        <w:sz w:val="28"/>
        <w:szCs w:val="28"/>
      </w:rPr>
    </w:pPr>
    <w:r w:rsidRPr="006E1057">
      <w:rPr>
        <w:rFonts w:eastAsia="Times New Roman" w:cstheme="minorHAnsi"/>
        <w:b/>
        <w:caps/>
        <w:sz w:val="28"/>
        <w:szCs w:val="28"/>
      </w:rPr>
      <w:t>Benefits Summary Plan</w:t>
    </w:r>
  </w:p>
  <w:p w14:paraId="3065BE8A" w14:textId="77777777" w:rsidR="00AF1A56" w:rsidRPr="00260AA7" w:rsidRDefault="00AF1A56" w:rsidP="00AF1A56">
    <w:pPr>
      <w:tabs>
        <w:tab w:val="center" w:pos="4320"/>
        <w:tab w:val="right" w:pos="8640"/>
      </w:tabs>
      <w:spacing w:after="0" w:line="240" w:lineRule="auto"/>
      <w:jc w:val="center"/>
      <w:rPr>
        <w:rFonts w:eastAsia="Times New Roman" w:cstheme="minorHAnsi"/>
        <w:b/>
        <w:i/>
        <w:color w:val="FF0000"/>
        <w:sz w:val="28"/>
        <w:szCs w:val="28"/>
      </w:rPr>
    </w:pPr>
    <w:r w:rsidRPr="00260AA7">
      <w:rPr>
        <w:rFonts w:eastAsia="Times New Roman" w:cstheme="minorHAnsi"/>
        <w:b/>
        <w:i/>
        <w:sz w:val="28"/>
        <w:szCs w:val="28"/>
      </w:rPr>
      <w:t xml:space="preserve">Rates as of </w:t>
    </w:r>
    <w:r w:rsidRPr="00260AA7">
      <w:rPr>
        <w:rFonts w:eastAsia="Times New Roman" w:cstheme="minorHAnsi"/>
        <w:b/>
        <w:i/>
        <w:color w:val="FF0000"/>
        <w:sz w:val="28"/>
        <w:szCs w:val="28"/>
      </w:rPr>
      <w:t>EFFECTIVE DATE</w:t>
    </w:r>
  </w:p>
  <w:p w14:paraId="4A4B7911" w14:textId="77777777" w:rsidR="009A5049" w:rsidRPr="00AF1A56" w:rsidRDefault="009A5049" w:rsidP="00AF1A56">
    <w:pPr>
      <w:tabs>
        <w:tab w:val="center" w:pos="4320"/>
        <w:tab w:val="right" w:pos="8640"/>
      </w:tabs>
      <w:spacing w:after="0" w:line="240" w:lineRule="auto"/>
      <w:jc w:val="center"/>
      <w:rPr>
        <w:rFonts w:ascii="Calibri" w:eastAsia="Times New Roman" w:hAnsi="Calibri" w:cs="Times New Roman"/>
        <w:b/>
        <w:i/>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A56"/>
    <w:rsid w:val="000C38DF"/>
    <w:rsid w:val="00260AA7"/>
    <w:rsid w:val="003416C8"/>
    <w:rsid w:val="00352830"/>
    <w:rsid w:val="003B2497"/>
    <w:rsid w:val="00492C3C"/>
    <w:rsid w:val="00501505"/>
    <w:rsid w:val="00511FF8"/>
    <w:rsid w:val="00586279"/>
    <w:rsid w:val="005B40F1"/>
    <w:rsid w:val="005C030E"/>
    <w:rsid w:val="005E1709"/>
    <w:rsid w:val="00602F74"/>
    <w:rsid w:val="00645678"/>
    <w:rsid w:val="006E1057"/>
    <w:rsid w:val="007B7087"/>
    <w:rsid w:val="007E5941"/>
    <w:rsid w:val="008657FF"/>
    <w:rsid w:val="0094584F"/>
    <w:rsid w:val="009A5049"/>
    <w:rsid w:val="009E0A2F"/>
    <w:rsid w:val="00AF1A56"/>
    <w:rsid w:val="00B05FD4"/>
    <w:rsid w:val="00B54B81"/>
    <w:rsid w:val="00BB1F66"/>
    <w:rsid w:val="00CC5CA1"/>
    <w:rsid w:val="00D315BB"/>
    <w:rsid w:val="00DB7072"/>
    <w:rsid w:val="00DC4026"/>
    <w:rsid w:val="00DF2D11"/>
    <w:rsid w:val="00E344E4"/>
    <w:rsid w:val="00EB0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88C721"/>
  <w15:chartTrackingRefBased/>
  <w15:docId w15:val="{7D3E34BF-95E8-4CC2-B8E3-8583B18B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709"/>
  </w:style>
  <w:style w:type="paragraph" w:styleId="Heading1">
    <w:name w:val="heading 1"/>
    <w:basedOn w:val="Normal"/>
    <w:next w:val="Normal"/>
    <w:link w:val="Heading1Char"/>
    <w:uiPriority w:val="9"/>
    <w:qFormat/>
    <w:rsid w:val="007B7087"/>
    <w:pPr>
      <w:keepNext/>
      <w:keepLines/>
      <w:pBdr>
        <w:top w:val="single" w:sz="4" w:space="1" w:color="auto"/>
      </w:pBdr>
      <w:spacing w:before="120" w:after="0" w:line="259" w:lineRule="auto"/>
      <w:outlineLvl w:val="0"/>
    </w:pPr>
    <w:rPr>
      <w:rFonts w:ascii="Arial Bold" w:eastAsiaTheme="majorEastAsia" w:hAnsi="Arial Bold" w:cstheme="majorBidi"/>
      <w:b/>
      <w:caps/>
      <w:sz w:val="28"/>
      <w:szCs w:val="32"/>
    </w:rPr>
  </w:style>
  <w:style w:type="paragraph" w:styleId="Heading2">
    <w:name w:val="heading 2"/>
    <w:basedOn w:val="Normal"/>
    <w:next w:val="Normal"/>
    <w:link w:val="Heading2Char"/>
    <w:unhideWhenUsed/>
    <w:qFormat/>
    <w:rsid w:val="0094584F"/>
    <w:pPr>
      <w:keepNext/>
      <w:keepLines/>
      <w:spacing w:before="200" w:after="0" w:line="240" w:lineRule="auto"/>
      <w:ind w:left="288"/>
      <w:outlineLvl w:val="1"/>
    </w:pPr>
    <w:rPr>
      <w:rFonts w:ascii="Arial" w:eastAsiaTheme="majorEastAsia" w:hAnsi="Arial" w:cstheme="majorBidi"/>
      <w:b/>
      <w:bCs/>
      <w:sz w:val="24"/>
      <w:szCs w:val="26"/>
      <w:u w:val="single"/>
    </w:rPr>
  </w:style>
  <w:style w:type="paragraph" w:styleId="Heading3">
    <w:name w:val="heading 3"/>
    <w:basedOn w:val="Normal"/>
    <w:next w:val="Normal"/>
    <w:link w:val="Heading3Char"/>
    <w:autoRedefine/>
    <w:uiPriority w:val="9"/>
    <w:unhideWhenUsed/>
    <w:qFormat/>
    <w:rsid w:val="009E0A2F"/>
    <w:pPr>
      <w:spacing w:after="0" w:line="240" w:lineRule="auto"/>
      <w:ind w:left="720"/>
      <w:jc w:val="both"/>
      <w:outlineLvl w:val="2"/>
    </w:pPr>
    <w:rPr>
      <w:rFonts w:ascii="Arial Bold" w:eastAsia="Calibri" w:hAnsi="Arial Bold" w:cs="Arial"/>
      <w:b/>
      <w:bCs/>
      <w:caps/>
      <w:sz w:val="20"/>
      <w:szCs w:val="20"/>
    </w:rPr>
  </w:style>
  <w:style w:type="paragraph" w:styleId="Heading4">
    <w:name w:val="heading 4"/>
    <w:basedOn w:val="Normal"/>
    <w:next w:val="Normal"/>
    <w:link w:val="Heading4Char"/>
    <w:uiPriority w:val="9"/>
    <w:unhideWhenUsed/>
    <w:qFormat/>
    <w:rsid w:val="00AF1A56"/>
    <w:pPr>
      <w:keepNext/>
      <w:spacing w:after="120" w:line="240" w:lineRule="auto"/>
      <w:jc w:val="center"/>
      <w:outlineLvl w:val="3"/>
    </w:pPr>
    <w:rPr>
      <w:b/>
      <w:sz w:val="24"/>
      <w:szCs w:val="24"/>
    </w:rPr>
  </w:style>
  <w:style w:type="paragraph" w:styleId="Heading5">
    <w:name w:val="heading 5"/>
    <w:basedOn w:val="Normal"/>
    <w:next w:val="Normal"/>
    <w:link w:val="Heading5Char"/>
    <w:uiPriority w:val="9"/>
    <w:unhideWhenUsed/>
    <w:qFormat/>
    <w:rsid w:val="00AF1A56"/>
    <w:pPr>
      <w:keepNext/>
      <w:spacing w:after="120" w:line="240" w:lineRule="auto"/>
      <w:jc w:val="center"/>
      <w:outlineLvl w:val="4"/>
    </w:pPr>
    <w:rPr>
      <w:b/>
      <w:color w:val="FFFFFF" w:themeColor="background1"/>
    </w:rPr>
  </w:style>
  <w:style w:type="paragraph" w:styleId="Heading6">
    <w:name w:val="heading 6"/>
    <w:basedOn w:val="Normal"/>
    <w:next w:val="Normal"/>
    <w:link w:val="Heading6Char"/>
    <w:qFormat/>
    <w:rsid w:val="00492C3C"/>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autoRedefine/>
    <w:uiPriority w:val="10"/>
    <w:qFormat/>
    <w:rsid w:val="009E0A2F"/>
    <w:pPr>
      <w:pBdr>
        <w:bottom w:val="single" w:sz="8" w:space="4" w:color="4F81BD"/>
      </w:pBdr>
      <w:spacing w:after="300" w:line="240" w:lineRule="auto"/>
      <w:contextualSpacing/>
      <w:jc w:val="center"/>
    </w:pPr>
    <w:rPr>
      <w:rFonts w:ascii="Arial" w:eastAsia="Times New Roman" w:hAnsi="Arial" w:cs="Times New Roman"/>
      <w:b/>
      <w:caps/>
      <w:color w:val="17365D"/>
      <w:spacing w:val="5"/>
      <w:kern w:val="28"/>
      <w:sz w:val="48"/>
      <w:szCs w:val="52"/>
    </w:rPr>
  </w:style>
  <w:style w:type="character" w:customStyle="1" w:styleId="TitleChar">
    <w:name w:val="Title Char"/>
    <w:basedOn w:val="DefaultParagraphFont"/>
    <w:link w:val="Title"/>
    <w:uiPriority w:val="10"/>
    <w:rsid w:val="009E0A2F"/>
    <w:rPr>
      <w:rFonts w:ascii="Arial" w:eastAsia="Times New Roman" w:hAnsi="Arial" w:cs="Times New Roman"/>
      <w:b/>
      <w:caps/>
      <w:color w:val="17365D"/>
      <w:spacing w:val="5"/>
      <w:kern w:val="28"/>
      <w:sz w:val="48"/>
      <w:szCs w:val="52"/>
    </w:rPr>
  </w:style>
  <w:style w:type="character" w:customStyle="1" w:styleId="Heading3Char">
    <w:name w:val="Heading 3 Char"/>
    <w:basedOn w:val="DefaultParagraphFont"/>
    <w:link w:val="Heading3"/>
    <w:uiPriority w:val="9"/>
    <w:rsid w:val="009E0A2F"/>
    <w:rPr>
      <w:rFonts w:ascii="Arial Bold" w:eastAsia="Calibri" w:hAnsi="Arial Bold" w:cs="Arial"/>
      <w:b/>
      <w:bCs/>
      <w:caps/>
      <w:sz w:val="20"/>
      <w:szCs w:val="20"/>
    </w:rPr>
  </w:style>
  <w:style w:type="character" w:customStyle="1" w:styleId="Heading2Char">
    <w:name w:val="Heading 2 Char"/>
    <w:basedOn w:val="DefaultParagraphFont"/>
    <w:link w:val="Heading2"/>
    <w:rsid w:val="0094584F"/>
    <w:rPr>
      <w:rFonts w:ascii="Arial" w:eastAsiaTheme="majorEastAsia" w:hAnsi="Arial" w:cstheme="majorBidi"/>
      <w:b/>
      <w:bCs/>
      <w:sz w:val="24"/>
      <w:szCs w:val="26"/>
      <w:u w:val="single"/>
    </w:rPr>
  </w:style>
  <w:style w:type="character" w:customStyle="1" w:styleId="Heading1Char">
    <w:name w:val="Heading 1 Char"/>
    <w:basedOn w:val="DefaultParagraphFont"/>
    <w:link w:val="Heading1"/>
    <w:uiPriority w:val="9"/>
    <w:rsid w:val="007B7087"/>
    <w:rPr>
      <w:rFonts w:ascii="Arial Bold" w:eastAsiaTheme="majorEastAsia" w:hAnsi="Arial Bold" w:cstheme="majorBidi"/>
      <w:b/>
      <w:caps/>
      <w:sz w:val="28"/>
      <w:szCs w:val="32"/>
    </w:rPr>
  </w:style>
  <w:style w:type="character" w:customStyle="1" w:styleId="TOCStyle1">
    <w:name w:val="TOC Style1"/>
    <w:basedOn w:val="Strong"/>
    <w:uiPriority w:val="1"/>
    <w:qFormat/>
    <w:rsid w:val="00D315BB"/>
    <w:rPr>
      <w:b/>
      <w:bCs/>
    </w:rPr>
  </w:style>
  <w:style w:type="character" w:styleId="Strong">
    <w:name w:val="Strong"/>
    <w:basedOn w:val="DefaultParagraphFont"/>
    <w:uiPriority w:val="22"/>
    <w:qFormat/>
    <w:rsid w:val="00D315BB"/>
    <w:rPr>
      <w:b/>
      <w:bCs/>
    </w:rPr>
  </w:style>
  <w:style w:type="paragraph" w:customStyle="1" w:styleId="TitleStyle1">
    <w:name w:val="Title Style1`"/>
    <w:basedOn w:val="Title"/>
    <w:link w:val="TitleStyle1Char"/>
    <w:autoRedefine/>
    <w:qFormat/>
    <w:rsid w:val="00D315BB"/>
  </w:style>
  <w:style w:type="character" w:customStyle="1" w:styleId="TitleStyle1Char">
    <w:name w:val="Title Style1` Char"/>
    <w:basedOn w:val="TitleChar"/>
    <w:link w:val="TitleStyle1"/>
    <w:rsid w:val="00D315BB"/>
    <w:rPr>
      <w:rFonts w:ascii="Arial" w:eastAsiaTheme="majorEastAsia" w:hAnsi="Arial" w:cstheme="majorBidi"/>
      <w:b/>
      <w:caps/>
      <w:color w:val="17365D"/>
      <w:spacing w:val="5"/>
      <w:kern w:val="28"/>
      <w:sz w:val="48"/>
      <w:szCs w:val="52"/>
    </w:rPr>
  </w:style>
  <w:style w:type="paragraph" w:styleId="TOC1">
    <w:name w:val="toc 1"/>
    <w:basedOn w:val="Normal"/>
    <w:next w:val="Normal"/>
    <w:autoRedefine/>
    <w:uiPriority w:val="39"/>
    <w:rsid w:val="009E0A2F"/>
    <w:pPr>
      <w:tabs>
        <w:tab w:val="right" w:leader="dot" w:pos="10800"/>
      </w:tabs>
      <w:spacing w:before="120" w:after="40" w:line="240" w:lineRule="auto"/>
      <w:jc w:val="both"/>
    </w:pPr>
    <w:rPr>
      <w:rFonts w:ascii="Arial Bold" w:eastAsia="Calibri" w:hAnsi="Arial Bold" w:cs="Arial"/>
      <w:b/>
      <w:caps/>
      <w:szCs w:val="40"/>
    </w:rPr>
  </w:style>
  <w:style w:type="paragraph" w:styleId="TOC2">
    <w:name w:val="toc 2"/>
    <w:basedOn w:val="Normal"/>
    <w:next w:val="Normal"/>
    <w:autoRedefine/>
    <w:uiPriority w:val="39"/>
    <w:unhideWhenUsed/>
    <w:rsid w:val="00501505"/>
    <w:pPr>
      <w:tabs>
        <w:tab w:val="right" w:leader="dot" w:pos="10080"/>
      </w:tabs>
      <w:spacing w:after="0" w:line="240" w:lineRule="auto"/>
      <w:ind w:left="216"/>
      <w:jc w:val="both"/>
    </w:pPr>
    <w:rPr>
      <w:rFonts w:ascii="Arial" w:hAnsi="Arial"/>
      <w:color w:val="262626" w:themeColor="text1" w:themeTint="D9"/>
    </w:rPr>
  </w:style>
  <w:style w:type="paragraph" w:styleId="TOC3">
    <w:name w:val="toc 3"/>
    <w:basedOn w:val="Normal"/>
    <w:next w:val="Normal"/>
    <w:autoRedefine/>
    <w:uiPriority w:val="39"/>
    <w:unhideWhenUsed/>
    <w:rsid w:val="00B54B81"/>
    <w:pPr>
      <w:spacing w:after="0" w:line="240" w:lineRule="auto"/>
      <w:ind w:left="446"/>
      <w:jc w:val="both"/>
    </w:pPr>
    <w:rPr>
      <w:rFonts w:ascii="Arial" w:hAnsi="Arial"/>
      <w:color w:val="262626" w:themeColor="text1" w:themeTint="D9"/>
    </w:rPr>
  </w:style>
  <w:style w:type="paragraph" w:styleId="TOC4">
    <w:name w:val="toc 4"/>
    <w:basedOn w:val="Normal"/>
    <w:next w:val="Normal"/>
    <w:autoRedefine/>
    <w:uiPriority w:val="39"/>
    <w:rsid w:val="009E0A2F"/>
    <w:pPr>
      <w:spacing w:after="0" w:line="240" w:lineRule="auto"/>
      <w:ind w:left="720"/>
      <w:jc w:val="both"/>
    </w:pPr>
    <w:rPr>
      <w:rFonts w:ascii="Arial" w:eastAsia="Calibri" w:hAnsi="Arial" w:cs="Arial"/>
      <w:sz w:val="20"/>
      <w:szCs w:val="20"/>
    </w:rPr>
  </w:style>
  <w:style w:type="paragraph" w:styleId="Header">
    <w:name w:val="header"/>
    <w:basedOn w:val="Normal"/>
    <w:link w:val="HeaderChar"/>
    <w:unhideWhenUsed/>
    <w:rsid w:val="00AF1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A56"/>
  </w:style>
  <w:style w:type="paragraph" w:styleId="Footer">
    <w:name w:val="footer"/>
    <w:basedOn w:val="Normal"/>
    <w:link w:val="FooterChar"/>
    <w:uiPriority w:val="99"/>
    <w:unhideWhenUsed/>
    <w:rsid w:val="00AF1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A56"/>
  </w:style>
  <w:style w:type="table" w:styleId="TableGrid">
    <w:name w:val="Table Grid"/>
    <w:basedOn w:val="TableNormal"/>
    <w:uiPriority w:val="39"/>
    <w:rsid w:val="00AF1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F1A56"/>
    <w:rPr>
      <w:b/>
      <w:sz w:val="24"/>
      <w:szCs w:val="24"/>
    </w:rPr>
  </w:style>
  <w:style w:type="character" w:customStyle="1" w:styleId="Heading5Char">
    <w:name w:val="Heading 5 Char"/>
    <w:basedOn w:val="DefaultParagraphFont"/>
    <w:link w:val="Heading5"/>
    <w:uiPriority w:val="9"/>
    <w:rsid w:val="00AF1A56"/>
    <w:rPr>
      <w:b/>
      <w:color w:val="FFFFFF" w:themeColor="background1"/>
    </w:rPr>
  </w:style>
  <w:style w:type="character" w:customStyle="1" w:styleId="Heading6Char">
    <w:name w:val="Heading 6 Char"/>
    <w:basedOn w:val="DefaultParagraphFont"/>
    <w:link w:val="Heading6"/>
    <w:rsid w:val="00492C3C"/>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C83919A92DE147A09C570813A8C9BE" ma:contentTypeVersion="8" ma:contentTypeDescription="Create a new document." ma:contentTypeScope="" ma:versionID="b6fb178b703fdfc271ee2d284690475c">
  <xsd:schema xmlns:xsd="http://www.w3.org/2001/XMLSchema" xmlns:xs="http://www.w3.org/2001/XMLSchema" xmlns:p="http://schemas.microsoft.com/office/2006/metadata/properties" xmlns:ns1="http://schemas.microsoft.com/sharepoint/v3" xmlns:ns2="a3e24e34-ce14-461a-ad5b-4dacafe17eff" xmlns:ns3="64a42e6e-1e68-49bc-85d9-63bc2849c61a" targetNamespace="http://schemas.microsoft.com/office/2006/metadata/properties" ma:root="true" ma:fieldsID="51e7e2e0bdfd173f7e37093aa9f9f569" ns1:_="" ns2:_="" ns3:_="">
    <xsd:import namespace="http://schemas.microsoft.com/sharepoint/v3"/>
    <xsd:import namespace="a3e24e34-ce14-461a-ad5b-4dacafe17eff"/>
    <xsd:import namespace="64a42e6e-1e68-49bc-85d9-63bc2849c61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e24e34-ce14-461a-ad5b-4dacafe1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a42e6e-1e68-49bc-85d9-63bc2849c61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FB62023-B360-4C5B-BCF1-AF854EE4DEAD}">
  <ds:schemaRefs>
    <ds:schemaRef ds:uri="http://schemas.microsoft.com/sharepoint/v3/contenttype/forms"/>
  </ds:schemaRefs>
</ds:datastoreItem>
</file>

<file path=customXml/itemProps2.xml><?xml version="1.0" encoding="utf-8"?>
<ds:datastoreItem xmlns:ds="http://schemas.openxmlformats.org/officeDocument/2006/customXml" ds:itemID="{F2BA493E-CEE1-4A92-A4C8-AF5034930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e24e34-ce14-461a-ad5b-4dacafe17eff"/>
    <ds:schemaRef ds:uri="64a42e6e-1e68-49bc-85d9-63bc2849c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E3DD0D-2632-4401-9C0B-28DBE198FCC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Dimock</dc:creator>
  <cp:keywords/>
  <dc:description/>
  <cp:lastModifiedBy>Jenny Urias</cp:lastModifiedBy>
  <cp:revision>3</cp:revision>
  <dcterms:created xsi:type="dcterms:W3CDTF">2022-04-18T17:20:00Z</dcterms:created>
  <dcterms:modified xsi:type="dcterms:W3CDTF">2023-08-17T15:20:00Z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0x01010018C83919A92DE147A09C570813A8C9BE</vt:lpwstr>
  </property>
</Properties>
</file>